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01C" w:rsidRDefault="004E501C" w:rsidP="004E501C">
      <w:pPr>
        <w:rPr>
          <w:sz w:val="28"/>
          <w:szCs w:val="28"/>
        </w:rPr>
      </w:pPr>
    </w:p>
    <w:p w:rsidR="00FB0866" w:rsidRPr="00FB0866" w:rsidRDefault="00FB0866" w:rsidP="00FB0866">
      <w:pPr>
        <w:jc w:val="center"/>
        <w:rPr>
          <w:b/>
          <w:sz w:val="36"/>
          <w:szCs w:val="36"/>
        </w:rPr>
      </w:pPr>
    </w:p>
    <w:p w:rsidR="00FB0866" w:rsidRDefault="00FB0866" w:rsidP="00FB0866">
      <w:pPr>
        <w:jc w:val="center"/>
        <w:rPr>
          <w:b/>
          <w:sz w:val="36"/>
          <w:szCs w:val="36"/>
        </w:rPr>
      </w:pPr>
      <w:r>
        <w:rPr>
          <w:b/>
          <w:sz w:val="36"/>
          <w:szCs w:val="36"/>
        </w:rPr>
        <w:t>Madonna z B</w:t>
      </w:r>
      <w:r w:rsidRPr="00FB0866">
        <w:rPr>
          <w:b/>
          <w:sz w:val="36"/>
          <w:szCs w:val="36"/>
        </w:rPr>
        <w:t>rzeska – najstarsza figura Matki Bożej na Pomorzu Zachodnim</w:t>
      </w:r>
    </w:p>
    <w:p w:rsidR="00FB0866" w:rsidRPr="00FB0866" w:rsidRDefault="008A3F46" w:rsidP="00FB0866">
      <w:pPr>
        <w:jc w:val="center"/>
        <w:rPr>
          <w:sz w:val="28"/>
          <w:szCs w:val="28"/>
        </w:rPr>
      </w:pPr>
      <w:r>
        <w:rPr>
          <w:sz w:val="28"/>
          <w:szCs w:val="28"/>
        </w:rPr>
        <w:t>(konspekt do szkoły ponadgimnazjalnej-</w:t>
      </w:r>
      <w:r w:rsidR="00AB3759">
        <w:rPr>
          <w:sz w:val="28"/>
          <w:szCs w:val="28"/>
        </w:rPr>
        <w:t xml:space="preserve"> przewidziany na 2 jednostki</w:t>
      </w:r>
      <w:r w:rsidR="00FB0866">
        <w:rPr>
          <w:sz w:val="28"/>
          <w:szCs w:val="28"/>
        </w:rPr>
        <w:t>)</w:t>
      </w:r>
    </w:p>
    <w:p w:rsidR="004E501C" w:rsidRDefault="004E501C" w:rsidP="004E501C">
      <w:pPr>
        <w:pStyle w:val="Akapitzlist"/>
        <w:numPr>
          <w:ilvl w:val="0"/>
          <w:numId w:val="1"/>
        </w:numPr>
        <w:rPr>
          <w:b/>
          <w:sz w:val="28"/>
          <w:szCs w:val="28"/>
        </w:rPr>
      </w:pPr>
      <w:r w:rsidRPr="00FB0866">
        <w:rPr>
          <w:b/>
          <w:sz w:val="28"/>
          <w:szCs w:val="28"/>
        </w:rPr>
        <w:t>Założenia edukacyjne</w:t>
      </w:r>
    </w:p>
    <w:p w:rsidR="00FB0866" w:rsidRPr="00FB0866" w:rsidRDefault="00FB0866" w:rsidP="00FB0866">
      <w:pPr>
        <w:pStyle w:val="Akapitzlist"/>
        <w:ind w:left="1080"/>
        <w:rPr>
          <w:b/>
          <w:sz w:val="28"/>
          <w:szCs w:val="28"/>
        </w:rPr>
      </w:pPr>
    </w:p>
    <w:p w:rsidR="004E501C" w:rsidRDefault="004E501C" w:rsidP="004E501C">
      <w:pPr>
        <w:pStyle w:val="Akapitzlist"/>
        <w:numPr>
          <w:ilvl w:val="0"/>
          <w:numId w:val="2"/>
        </w:numPr>
        <w:rPr>
          <w:b/>
          <w:sz w:val="24"/>
          <w:szCs w:val="24"/>
        </w:rPr>
      </w:pPr>
      <w:r>
        <w:rPr>
          <w:b/>
          <w:sz w:val="24"/>
          <w:szCs w:val="24"/>
        </w:rPr>
        <w:t>Cel ogólny</w:t>
      </w:r>
    </w:p>
    <w:p w:rsidR="004E501C" w:rsidRPr="007B6D71" w:rsidRDefault="00066D62" w:rsidP="004E501C">
      <w:pPr>
        <w:pStyle w:val="Akapitzlist"/>
        <w:ind w:left="1440"/>
        <w:rPr>
          <w:sz w:val="24"/>
          <w:szCs w:val="24"/>
        </w:rPr>
      </w:pPr>
      <w:r>
        <w:rPr>
          <w:sz w:val="24"/>
          <w:szCs w:val="24"/>
        </w:rPr>
        <w:t>Ukazanie historii i</w:t>
      </w:r>
      <w:r w:rsidR="007B6D71">
        <w:rPr>
          <w:sz w:val="24"/>
          <w:szCs w:val="24"/>
        </w:rPr>
        <w:t xml:space="preserve"> kultu maryjnego </w:t>
      </w:r>
      <w:r w:rsidR="000D10A4">
        <w:rPr>
          <w:sz w:val="24"/>
          <w:szCs w:val="24"/>
        </w:rPr>
        <w:t xml:space="preserve">w </w:t>
      </w:r>
      <w:r w:rsidR="007B6D71">
        <w:rPr>
          <w:sz w:val="24"/>
          <w:szCs w:val="24"/>
        </w:rPr>
        <w:t>Brzesku</w:t>
      </w:r>
    </w:p>
    <w:p w:rsidR="00384F69" w:rsidRDefault="004E501C" w:rsidP="00384F69">
      <w:pPr>
        <w:pStyle w:val="Akapitzlist"/>
        <w:numPr>
          <w:ilvl w:val="0"/>
          <w:numId w:val="2"/>
        </w:numPr>
        <w:rPr>
          <w:b/>
          <w:sz w:val="24"/>
          <w:szCs w:val="24"/>
        </w:rPr>
      </w:pPr>
      <w:r>
        <w:rPr>
          <w:b/>
          <w:sz w:val="24"/>
          <w:szCs w:val="24"/>
        </w:rPr>
        <w:t>Cele szczegółowe</w:t>
      </w:r>
    </w:p>
    <w:p w:rsidR="00384F69" w:rsidRPr="00384F69" w:rsidRDefault="00384F69" w:rsidP="00384F69">
      <w:pPr>
        <w:pStyle w:val="Akapitzlist"/>
        <w:rPr>
          <w:b/>
          <w:sz w:val="24"/>
          <w:szCs w:val="24"/>
        </w:rPr>
      </w:pPr>
    </w:p>
    <w:p w:rsidR="00384F69" w:rsidRDefault="00384F69" w:rsidP="00384F69">
      <w:pPr>
        <w:pStyle w:val="Akapitzlist"/>
        <w:ind w:left="1440"/>
        <w:rPr>
          <w:sz w:val="24"/>
          <w:szCs w:val="24"/>
        </w:rPr>
      </w:pPr>
      <w:r>
        <w:rPr>
          <w:sz w:val="24"/>
          <w:szCs w:val="24"/>
        </w:rPr>
        <w:t>Uczeń (wiedza)</w:t>
      </w:r>
    </w:p>
    <w:p w:rsidR="007B6D71" w:rsidRDefault="00384F69" w:rsidP="00384F69">
      <w:pPr>
        <w:pStyle w:val="Akapitzlist"/>
        <w:numPr>
          <w:ilvl w:val="0"/>
          <w:numId w:val="4"/>
        </w:numPr>
        <w:rPr>
          <w:sz w:val="24"/>
          <w:szCs w:val="24"/>
        </w:rPr>
      </w:pPr>
      <w:r>
        <w:rPr>
          <w:sz w:val="24"/>
          <w:szCs w:val="24"/>
        </w:rPr>
        <w:t xml:space="preserve">Zna </w:t>
      </w:r>
      <w:r w:rsidR="00162268">
        <w:rPr>
          <w:sz w:val="24"/>
          <w:szCs w:val="24"/>
        </w:rPr>
        <w:t>początki mis</w:t>
      </w:r>
      <w:r w:rsidR="007B6D71">
        <w:rPr>
          <w:sz w:val="24"/>
          <w:szCs w:val="24"/>
        </w:rPr>
        <w:t xml:space="preserve">ji Ottona </w:t>
      </w:r>
    </w:p>
    <w:p w:rsidR="00384F69" w:rsidRDefault="00C53181" w:rsidP="00384F69">
      <w:pPr>
        <w:pStyle w:val="Akapitzlist"/>
        <w:numPr>
          <w:ilvl w:val="0"/>
          <w:numId w:val="4"/>
        </w:numPr>
        <w:rPr>
          <w:sz w:val="24"/>
          <w:szCs w:val="24"/>
        </w:rPr>
      </w:pPr>
      <w:r>
        <w:rPr>
          <w:sz w:val="24"/>
          <w:szCs w:val="24"/>
        </w:rPr>
        <w:t>Z</w:t>
      </w:r>
      <w:r w:rsidR="007B6D71">
        <w:rPr>
          <w:sz w:val="24"/>
          <w:szCs w:val="24"/>
        </w:rPr>
        <w:t xml:space="preserve">na historię sanktuarium </w:t>
      </w:r>
      <w:r w:rsidR="00162268">
        <w:rPr>
          <w:sz w:val="24"/>
          <w:szCs w:val="24"/>
        </w:rPr>
        <w:t>w Brzesku</w:t>
      </w:r>
    </w:p>
    <w:p w:rsidR="00384F69" w:rsidRDefault="00162268" w:rsidP="007B6D71">
      <w:pPr>
        <w:pStyle w:val="Akapitzlist"/>
        <w:numPr>
          <w:ilvl w:val="0"/>
          <w:numId w:val="4"/>
        </w:numPr>
        <w:rPr>
          <w:sz w:val="24"/>
          <w:szCs w:val="24"/>
        </w:rPr>
      </w:pPr>
      <w:r>
        <w:rPr>
          <w:sz w:val="24"/>
          <w:szCs w:val="24"/>
        </w:rPr>
        <w:t>Zna przypowieść o ziarnku gorczycy i zaczynie</w:t>
      </w:r>
      <w:r w:rsidR="008A3F46">
        <w:rPr>
          <w:sz w:val="24"/>
          <w:szCs w:val="24"/>
        </w:rPr>
        <w:t xml:space="preserve"> </w:t>
      </w:r>
      <w:r w:rsidR="008A3F46" w:rsidRPr="008A3F46">
        <w:rPr>
          <w:color w:val="000000" w:themeColor="text1"/>
          <w:sz w:val="24"/>
          <w:szCs w:val="24"/>
        </w:rPr>
        <w:t>(</w:t>
      </w:r>
      <w:r w:rsidR="008A3F46" w:rsidRPr="008A3F46">
        <w:rPr>
          <w:b/>
          <w:color w:val="000000" w:themeColor="text1"/>
        </w:rPr>
        <w:t>Mt 13,31-33).</w:t>
      </w:r>
      <w:r w:rsidR="008A3F46" w:rsidRPr="008A3F46">
        <w:rPr>
          <w:color w:val="000000" w:themeColor="text1"/>
          <w:sz w:val="24"/>
          <w:szCs w:val="24"/>
        </w:rPr>
        <w:t xml:space="preserve"> </w:t>
      </w:r>
    </w:p>
    <w:p w:rsidR="00760840" w:rsidRDefault="00760840" w:rsidP="007B6D71">
      <w:pPr>
        <w:pStyle w:val="Akapitzlist"/>
        <w:numPr>
          <w:ilvl w:val="0"/>
          <w:numId w:val="4"/>
        </w:numPr>
        <w:rPr>
          <w:sz w:val="24"/>
          <w:szCs w:val="24"/>
        </w:rPr>
      </w:pPr>
      <w:r>
        <w:rPr>
          <w:sz w:val="24"/>
          <w:szCs w:val="24"/>
        </w:rPr>
        <w:t>Rozumie czym jest „mała Ojczyzna” i widzi konieczność pielęgnowania tradycji</w:t>
      </w:r>
    </w:p>
    <w:p w:rsidR="007B6D71" w:rsidRPr="007B6D71" w:rsidRDefault="007B6D71" w:rsidP="007B6D71">
      <w:pPr>
        <w:pStyle w:val="Akapitzlist"/>
        <w:ind w:left="1800"/>
        <w:rPr>
          <w:sz w:val="24"/>
          <w:szCs w:val="24"/>
        </w:rPr>
      </w:pPr>
    </w:p>
    <w:p w:rsidR="00384F69" w:rsidRDefault="00384F69" w:rsidP="00384F69">
      <w:pPr>
        <w:pStyle w:val="Akapitzlist"/>
        <w:ind w:left="1440"/>
        <w:rPr>
          <w:sz w:val="24"/>
          <w:szCs w:val="24"/>
        </w:rPr>
      </w:pPr>
      <w:r>
        <w:rPr>
          <w:sz w:val="24"/>
          <w:szCs w:val="24"/>
        </w:rPr>
        <w:t>Uczeń (umiejętności)</w:t>
      </w:r>
    </w:p>
    <w:p w:rsidR="00384F69" w:rsidRDefault="00384F69" w:rsidP="00384F69">
      <w:pPr>
        <w:pStyle w:val="Akapitzlist"/>
        <w:numPr>
          <w:ilvl w:val="0"/>
          <w:numId w:val="4"/>
        </w:numPr>
        <w:rPr>
          <w:sz w:val="24"/>
          <w:szCs w:val="24"/>
        </w:rPr>
      </w:pPr>
      <w:r>
        <w:rPr>
          <w:sz w:val="24"/>
          <w:szCs w:val="24"/>
        </w:rPr>
        <w:t>Potraf</w:t>
      </w:r>
      <w:r w:rsidR="008A3F46">
        <w:rPr>
          <w:sz w:val="24"/>
          <w:szCs w:val="24"/>
        </w:rPr>
        <w:t>i wykazać podstawowe różnice mię</w:t>
      </w:r>
      <w:r>
        <w:rPr>
          <w:sz w:val="24"/>
          <w:szCs w:val="24"/>
        </w:rPr>
        <w:t>dzy wiarą katolicką a protestancką</w:t>
      </w:r>
    </w:p>
    <w:p w:rsidR="00760840" w:rsidRDefault="007B6D71" w:rsidP="00760840">
      <w:pPr>
        <w:pStyle w:val="Akapitzlist"/>
        <w:numPr>
          <w:ilvl w:val="0"/>
          <w:numId w:val="4"/>
        </w:numPr>
        <w:rPr>
          <w:sz w:val="24"/>
          <w:szCs w:val="24"/>
        </w:rPr>
      </w:pPr>
      <w:r>
        <w:rPr>
          <w:sz w:val="24"/>
          <w:szCs w:val="24"/>
        </w:rPr>
        <w:t xml:space="preserve">Potrafi wymienić najważniejsze </w:t>
      </w:r>
      <w:r w:rsidR="0076420C">
        <w:rPr>
          <w:sz w:val="24"/>
          <w:szCs w:val="24"/>
        </w:rPr>
        <w:t>wydarzenia zawiązane z figurą B</w:t>
      </w:r>
      <w:r>
        <w:rPr>
          <w:sz w:val="24"/>
          <w:szCs w:val="24"/>
        </w:rPr>
        <w:t>rzeskiej Madonny</w:t>
      </w:r>
    </w:p>
    <w:p w:rsidR="00C53181" w:rsidRPr="00760840" w:rsidRDefault="00C53181" w:rsidP="00760840">
      <w:pPr>
        <w:pStyle w:val="Akapitzlist"/>
        <w:numPr>
          <w:ilvl w:val="0"/>
          <w:numId w:val="4"/>
        </w:numPr>
        <w:rPr>
          <w:sz w:val="24"/>
          <w:szCs w:val="24"/>
        </w:rPr>
      </w:pPr>
      <w:r>
        <w:rPr>
          <w:sz w:val="24"/>
          <w:szCs w:val="24"/>
        </w:rPr>
        <w:t>Wyraża wdzięczność Maryi za Jej miłość do nas poprzez modlitwę i zawierzenie</w:t>
      </w:r>
    </w:p>
    <w:p w:rsidR="004E501C" w:rsidRDefault="004E501C" w:rsidP="004E501C">
      <w:pPr>
        <w:pStyle w:val="Akapitzlist"/>
        <w:numPr>
          <w:ilvl w:val="0"/>
          <w:numId w:val="2"/>
        </w:numPr>
        <w:rPr>
          <w:b/>
          <w:sz w:val="24"/>
          <w:szCs w:val="24"/>
        </w:rPr>
      </w:pPr>
      <w:r>
        <w:rPr>
          <w:b/>
          <w:sz w:val="24"/>
          <w:szCs w:val="24"/>
        </w:rPr>
        <w:t>Metody</w:t>
      </w:r>
    </w:p>
    <w:p w:rsidR="00384F69" w:rsidRPr="00384F69" w:rsidRDefault="00384F69" w:rsidP="00384F69">
      <w:pPr>
        <w:pStyle w:val="Akapitzlist"/>
        <w:ind w:left="1440"/>
        <w:rPr>
          <w:sz w:val="24"/>
          <w:szCs w:val="24"/>
        </w:rPr>
      </w:pPr>
      <w:r>
        <w:rPr>
          <w:sz w:val="24"/>
          <w:szCs w:val="24"/>
        </w:rPr>
        <w:t>„Mówiące kartki”, uroczyste czytanie perykopy biblijnej, praca w grupach,</w:t>
      </w:r>
      <w:r w:rsidR="000D10A4">
        <w:rPr>
          <w:sz w:val="24"/>
          <w:szCs w:val="24"/>
        </w:rPr>
        <w:t xml:space="preserve"> linia czasu</w:t>
      </w:r>
      <w:r w:rsidR="00AD4A6D">
        <w:rPr>
          <w:sz w:val="24"/>
          <w:szCs w:val="24"/>
        </w:rPr>
        <w:t xml:space="preserve"> lub kalendarium</w:t>
      </w:r>
      <w:r w:rsidR="0076420C">
        <w:rPr>
          <w:sz w:val="24"/>
          <w:szCs w:val="24"/>
        </w:rPr>
        <w:t>, burza pomysłów</w:t>
      </w:r>
      <w:r w:rsidR="008908CF">
        <w:rPr>
          <w:sz w:val="24"/>
          <w:szCs w:val="24"/>
        </w:rPr>
        <w:t>, metoda niedokończonych zdań</w:t>
      </w:r>
    </w:p>
    <w:p w:rsidR="004E501C" w:rsidRDefault="004E501C" w:rsidP="004E501C">
      <w:pPr>
        <w:pStyle w:val="Akapitzlist"/>
        <w:ind w:left="1440"/>
        <w:rPr>
          <w:b/>
          <w:sz w:val="24"/>
          <w:szCs w:val="24"/>
        </w:rPr>
      </w:pPr>
    </w:p>
    <w:p w:rsidR="004E501C" w:rsidRDefault="004E501C" w:rsidP="004E501C">
      <w:pPr>
        <w:pStyle w:val="Akapitzlist"/>
        <w:numPr>
          <w:ilvl w:val="0"/>
          <w:numId w:val="2"/>
        </w:numPr>
        <w:rPr>
          <w:b/>
          <w:sz w:val="24"/>
          <w:szCs w:val="24"/>
        </w:rPr>
      </w:pPr>
      <w:r>
        <w:rPr>
          <w:b/>
          <w:sz w:val="24"/>
          <w:szCs w:val="24"/>
        </w:rPr>
        <w:t>Środki dydaktyczne</w:t>
      </w:r>
    </w:p>
    <w:p w:rsidR="000D10A4" w:rsidRPr="00FC1D64" w:rsidRDefault="00384F69" w:rsidP="000D10A4">
      <w:pPr>
        <w:pStyle w:val="Akapitzlist"/>
        <w:ind w:left="1440"/>
        <w:rPr>
          <w:b/>
          <w:sz w:val="24"/>
          <w:szCs w:val="24"/>
        </w:rPr>
      </w:pPr>
      <w:r>
        <w:rPr>
          <w:sz w:val="24"/>
          <w:szCs w:val="24"/>
        </w:rPr>
        <w:t xml:space="preserve">Mapa diecezji, karki A6, Pismo </w:t>
      </w:r>
      <w:r w:rsidR="000D10A4">
        <w:rPr>
          <w:sz w:val="24"/>
          <w:szCs w:val="24"/>
        </w:rPr>
        <w:t>św.</w:t>
      </w:r>
      <w:r w:rsidR="008A3F46" w:rsidRPr="008A3F46">
        <w:rPr>
          <w:color w:val="00B050"/>
          <w:sz w:val="24"/>
          <w:szCs w:val="24"/>
        </w:rPr>
        <w:t xml:space="preserve"> </w:t>
      </w:r>
      <w:r w:rsidR="008A3F46" w:rsidRPr="008A3F46">
        <w:rPr>
          <w:color w:val="000000" w:themeColor="text1"/>
          <w:sz w:val="24"/>
          <w:szCs w:val="24"/>
        </w:rPr>
        <w:t>(</w:t>
      </w:r>
      <w:r w:rsidR="008A3F46" w:rsidRPr="008A3F46">
        <w:rPr>
          <w:b/>
          <w:color w:val="000000" w:themeColor="text1"/>
        </w:rPr>
        <w:t>Mt 13,31-33).</w:t>
      </w:r>
      <w:r w:rsidR="000D10A4" w:rsidRPr="008A3F46">
        <w:rPr>
          <w:color w:val="000000" w:themeColor="text1"/>
          <w:sz w:val="24"/>
          <w:szCs w:val="24"/>
        </w:rPr>
        <w:t>,</w:t>
      </w:r>
      <w:r w:rsidR="000D10A4">
        <w:rPr>
          <w:sz w:val="24"/>
          <w:szCs w:val="24"/>
        </w:rPr>
        <w:t xml:space="preserve"> teksty do pracy w grupach, pusty orzeszek i uschła gałązka, </w:t>
      </w:r>
      <w:r w:rsidR="000D10A4" w:rsidRPr="00FC1D64">
        <w:rPr>
          <w:sz w:val="24"/>
          <w:szCs w:val="24"/>
        </w:rPr>
        <w:t>, szary papier lub t</w:t>
      </w:r>
      <w:r w:rsidR="008908CF">
        <w:rPr>
          <w:sz w:val="24"/>
          <w:szCs w:val="24"/>
        </w:rPr>
        <w:t>ablica do rysowania linii czasu, tekst modlitwy z niedokończonymi zdaniami</w:t>
      </w:r>
    </w:p>
    <w:p w:rsidR="000D10A4" w:rsidRPr="00B6739C" w:rsidRDefault="000D10A4" w:rsidP="000D10A4">
      <w:pPr>
        <w:pStyle w:val="Akapitzlist"/>
        <w:ind w:left="1440"/>
        <w:rPr>
          <w:sz w:val="24"/>
          <w:szCs w:val="24"/>
        </w:rPr>
      </w:pPr>
    </w:p>
    <w:p w:rsidR="004E501C" w:rsidRPr="00384F69" w:rsidRDefault="004E501C" w:rsidP="00384F69">
      <w:pPr>
        <w:pStyle w:val="Akapitzlist"/>
        <w:ind w:left="1416"/>
        <w:rPr>
          <w:sz w:val="24"/>
          <w:szCs w:val="24"/>
        </w:rPr>
      </w:pPr>
    </w:p>
    <w:p w:rsidR="004E501C" w:rsidRDefault="004E501C" w:rsidP="004E501C">
      <w:pPr>
        <w:pStyle w:val="Akapitzlist"/>
        <w:ind w:left="1440"/>
        <w:rPr>
          <w:b/>
          <w:sz w:val="24"/>
          <w:szCs w:val="24"/>
        </w:rPr>
      </w:pPr>
    </w:p>
    <w:p w:rsidR="004E501C" w:rsidRDefault="004E501C" w:rsidP="004E501C">
      <w:pPr>
        <w:pStyle w:val="Akapitzlist"/>
        <w:numPr>
          <w:ilvl w:val="0"/>
          <w:numId w:val="1"/>
        </w:numPr>
        <w:rPr>
          <w:b/>
          <w:sz w:val="28"/>
          <w:szCs w:val="28"/>
        </w:rPr>
      </w:pPr>
      <w:r w:rsidRPr="00FB0866">
        <w:rPr>
          <w:b/>
          <w:sz w:val="28"/>
          <w:szCs w:val="28"/>
        </w:rPr>
        <w:lastRenderedPageBreak/>
        <w:t>Przebieg katechezy</w:t>
      </w:r>
    </w:p>
    <w:p w:rsidR="00FB0866" w:rsidRPr="00FB0866" w:rsidRDefault="00FB0866" w:rsidP="00FB0866">
      <w:pPr>
        <w:pStyle w:val="Akapitzlist"/>
        <w:ind w:left="1080"/>
        <w:rPr>
          <w:b/>
          <w:sz w:val="28"/>
          <w:szCs w:val="28"/>
        </w:rPr>
      </w:pPr>
    </w:p>
    <w:p w:rsidR="004E501C" w:rsidRDefault="004E501C" w:rsidP="004E501C">
      <w:pPr>
        <w:pStyle w:val="Akapitzlist"/>
        <w:numPr>
          <w:ilvl w:val="0"/>
          <w:numId w:val="3"/>
        </w:numPr>
        <w:rPr>
          <w:b/>
          <w:sz w:val="24"/>
          <w:szCs w:val="24"/>
        </w:rPr>
      </w:pPr>
      <w:r>
        <w:rPr>
          <w:b/>
          <w:sz w:val="24"/>
          <w:szCs w:val="24"/>
        </w:rPr>
        <w:t>Czynności wstępne</w:t>
      </w:r>
    </w:p>
    <w:p w:rsidR="004E501C" w:rsidRPr="00FB0866" w:rsidRDefault="00FB0866" w:rsidP="004E501C">
      <w:pPr>
        <w:pStyle w:val="Akapitzlist"/>
        <w:ind w:left="1080"/>
        <w:rPr>
          <w:sz w:val="24"/>
          <w:szCs w:val="24"/>
        </w:rPr>
      </w:pPr>
      <w:r>
        <w:rPr>
          <w:sz w:val="24"/>
          <w:szCs w:val="24"/>
        </w:rPr>
        <w:t xml:space="preserve">Katecheta umieszcza w centralnym miejscu mapę naszej diecezji z zaznaczeniem </w:t>
      </w:r>
      <w:r w:rsidRPr="008A3F46">
        <w:rPr>
          <w:color w:val="000000" w:themeColor="text1"/>
          <w:sz w:val="24"/>
          <w:szCs w:val="24"/>
        </w:rPr>
        <w:t>sanktuariów</w:t>
      </w:r>
      <w:r w:rsidR="008A3F46" w:rsidRPr="008A3F46">
        <w:rPr>
          <w:color w:val="000000" w:themeColor="text1"/>
          <w:sz w:val="24"/>
          <w:szCs w:val="24"/>
        </w:rPr>
        <w:t xml:space="preserve"> (szczególnie Brzesko)</w:t>
      </w:r>
      <w:r w:rsidRPr="008A3F46">
        <w:rPr>
          <w:color w:val="000000" w:themeColor="text1"/>
          <w:sz w:val="24"/>
          <w:szCs w:val="24"/>
        </w:rPr>
        <w:t>.</w:t>
      </w:r>
    </w:p>
    <w:p w:rsidR="004E501C" w:rsidRDefault="004E501C" w:rsidP="004E501C">
      <w:pPr>
        <w:pStyle w:val="Akapitzlist"/>
        <w:numPr>
          <w:ilvl w:val="0"/>
          <w:numId w:val="3"/>
        </w:numPr>
        <w:rPr>
          <w:b/>
          <w:sz w:val="24"/>
          <w:szCs w:val="24"/>
        </w:rPr>
      </w:pPr>
      <w:r>
        <w:rPr>
          <w:b/>
          <w:sz w:val="24"/>
          <w:szCs w:val="24"/>
        </w:rPr>
        <w:t>Modlitwa</w:t>
      </w:r>
    </w:p>
    <w:p w:rsidR="004E501C" w:rsidRPr="00FB0866" w:rsidRDefault="00FB0866" w:rsidP="00FB0866">
      <w:pPr>
        <w:pStyle w:val="Akapitzlist"/>
        <w:ind w:left="1080"/>
        <w:rPr>
          <w:sz w:val="24"/>
          <w:szCs w:val="24"/>
        </w:rPr>
      </w:pPr>
      <w:r>
        <w:rPr>
          <w:sz w:val="24"/>
          <w:szCs w:val="24"/>
        </w:rPr>
        <w:t>Zapraszam do modlitwy za naszą diecezję, aby mogło wzrastać w niej Królestwo Boże</w:t>
      </w:r>
      <w:r w:rsidR="00491B54">
        <w:rPr>
          <w:sz w:val="24"/>
          <w:szCs w:val="24"/>
        </w:rPr>
        <w:t xml:space="preserve"> za przyczyną Maryi, </w:t>
      </w:r>
      <w:r w:rsidR="00384F69">
        <w:rPr>
          <w:sz w:val="24"/>
          <w:szCs w:val="24"/>
        </w:rPr>
        <w:t>najlepszej Matki.</w:t>
      </w:r>
      <w:r w:rsidR="00760840">
        <w:rPr>
          <w:sz w:val="24"/>
          <w:szCs w:val="24"/>
        </w:rPr>
        <w:t xml:space="preserve">                                                                         „Pod Twoją obronę”</w:t>
      </w:r>
    </w:p>
    <w:p w:rsidR="004E501C" w:rsidRDefault="004E501C" w:rsidP="004E501C">
      <w:pPr>
        <w:pStyle w:val="Akapitzlist"/>
        <w:ind w:left="1080"/>
        <w:rPr>
          <w:b/>
          <w:sz w:val="24"/>
          <w:szCs w:val="24"/>
        </w:rPr>
      </w:pPr>
    </w:p>
    <w:p w:rsidR="004E501C" w:rsidRDefault="004E501C" w:rsidP="004E501C">
      <w:pPr>
        <w:pStyle w:val="Akapitzlist"/>
        <w:numPr>
          <w:ilvl w:val="0"/>
          <w:numId w:val="3"/>
        </w:numPr>
        <w:rPr>
          <w:b/>
          <w:sz w:val="24"/>
          <w:szCs w:val="24"/>
        </w:rPr>
      </w:pPr>
      <w:r>
        <w:rPr>
          <w:b/>
          <w:sz w:val="24"/>
          <w:szCs w:val="24"/>
        </w:rPr>
        <w:t>Sytuacja egzystencjalna</w:t>
      </w:r>
    </w:p>
    <w:p w:rsidR="004E501C" w:rsidRDefault="004E501C" w:rsidP="004E501C">
      <w:pPr>
        <w:pStyle w:val="Akapitzlist"/>
        <w:ind w:left="1080"/>
        <w:rPr>
          <w:b/>
          <w:sz w:val="24"/>
          <w:szCs w:val="24"/>
        </w:rPr>
      </w:pPr>
    </w:p>
    <w:p w:rsidR="002C7C6D" w:rsidRDefault="002C7C6D" w:rsidP="002C7C6D">
      <w:pPr>
        <w:pStyle w:val="Akapitzlist"/>
        <w:rPr>
          <w:b/>
        </w:rPr>
      </w:pPr>
      <w:r w:rsidRPr="002451C2">
        <w:t>Katecheta prezentuje stanowisko</w:t>
      </w:r>
      <w:r>
        <w:rPr>
          <w:b/>
        </w:rPr>
        <w:t>:” Młodzież mało zna historię swojej „małej Ojczyzny”.</w:t>
      </w:r>
    </w:p>
    <w:p w:rsidR="002C7C6D" w:rsidRPr="00D70569" w:rsidRDefault="002C7C6D" w:rsidP="002C7C6D">
      <w:pPr>
        <w:pStyle w:val="Akapitzlist"/>
        <w:rPr>
          <w:i/>
          <w:color w:val="FF0000"/>
        </w:rPr>
      </w:pPr>
      <w:r w:rsidRPr="00D70569">
        <w:rPr>
          <w:i/>
          <w:color w:val="FF0000"/>
        </w:rPr>
        <w:t>Metoda „Mówiące karki”. Na kartkach A6 młodzież anonimowo pisze swoje zdanie do zaprezentowanego stanowiska. Katecheta odczytuje je głośno.</w:t>
      </w:r>
    </w:p>
    <w:p w:rsidR="002C7C6D" w:rsidRDefault="002C7C6D" w:rsidP="002C7C6D">
      <w:pPr>
        <w:pStyle w:val="Akapitzlist"/>
      </w:pPr>
      <w:r>
        <w:t>Wisława Szymborska napisała:</w:t>
      </w:r>
    </w:p>
    <w:p w:rsidR="002C7C6D" w:rsidRDefault="002C7C6D" w:rsidP="002C7C6D">
      <w:pPr>
        <w:pStyle w:val="Akapitzlist"/>
        <w:rPr>
          <w:b/>
        </w:rPr>
      </w:pPr>
      <w:r w:rsidRPr="0065579A">
        <w:rPr>
          <w:b/>
        </w:rPr>
        <w:t xml:space="preserve">„Bez tej miłości </w:t>
      </w:r>
      <w:r>
        <w:t xml:space="preserve">( do Ojczyzny) </w:t>
      </w:r>
      <w:r w:rsidRPr="0065579A">
        <w:rPr>
          <w:b/>
        </w:rPr>
        <w:t>można żyć,                                                                                                                                                  lecz z sercem pustym jak orzeszek.                                                                                                                                 I być podobnym do uschłego drzewa,                                                                                                                   które już nie szumi w chórze lasu”</w:t>
      </w:r>
      <w:r>
        <w:rPr>
          <w:b/>
        </w:rPr>
        <w:t>.</w:t>
      </w:r>
    </w:p>
    <w:p w:rsidR="002C7C6D" w:rsidRDefault="00491B54" w:rsidP="002C7C6D">
      <w:pPr>
        <w:pStyle w:val="Akapitzlist"/>
      </w:pPr>
      <w:r>
        <w:t>- Jak możemy zinterpretować</w:t>
      </w:r>
      <w:r w:rsidR="002C7C6D">
        <w:t xml:space="preserve"> wypowiedz naszej noblistki?</w:t>
      </w:r>
    </w:p>
    <w:p w:rsidR="002C7C6D" w:rsidRPr="00D70569" w:rsidRDefault="002C7C6D" w:rsidP="002C7C6D">
      <w:pPr>
        <w:pStyle w:val="Akapitzlist"/>
        <w:rPr>
          <w:i/>
          <w:color w:val="FF0000"/>
        </w:rPr>
      </w:pPr>
      <w:r w:rsidRPr="00D70569">
        <w:rPr>
          <w:i/>
          <w:color w:val="FF0000"/>
        </w:rPr>
        <w:t>Swobodne wypowiedzi uczniów.</w:t>
      </w:r>
    </w:p>
    <w:p w:rsidR="002C7C6D" w:rsidRPr="00D70569" w:rsidRDefault="002C7C6D" w:rsidP="002C7C6D">
      <w:pPr>
        <w:pStyle w:val="Akapitzlist"/>
        <w:rPr>
          <w:i/>
          <w:color w:val="FF0000"/>
        </w:rPr>
      </w:pPr>
      <w:r w:rsidRPr="00D70569">
        <w:rPr>
          <w:i/>
          <w:color w:val="FF0000"/>
        </w:rPr>
        <w:t>Katecheta pokazuje pusty orzeszek i uschłą gałązkę.</w:t>
      </w:r>
    </w:p>
    <w:p w:rsidR="002C7C6D" w:rsidRPr="0065579A" w:rsidRDefault="002C7C6D" w:rsidP="002C7C6D">
      <w:pPr>
        <w:pStyle w:val="Akapitzlist"/>
      </w:pPr>
      <w:r w:rsidRPr="0065579A">
        <w:t>Aby nikt z nas tu</w:t>
      </w:r>
      <w:r>
        <w:t xml:space="preserve"> obecnych</w:t>
      </w:r>
      <w:r w:rsidR="00125167">
        <w:t>,</w:t>
      </w:r>
      <w:r>
        <w:t xml:space="preserve"> nie był pustym orzeszkiem, ani też uschłą gałązką zapoznamy się z wyjątkowym miejscem w naszej „małej Ojczyźnie” jakim jest Brzesko</w:t>
      </w:r>
      <w:r w:rsidR="003D23B6">
        <w:t>,</w:t>
      </w:r>
      <w:r>
        <w:t xml:space="preserve"> leżące 10km od Pyrzyc.</w:t>
      </w:r>
    </w:p>
    <w:p w:rsidR="002C7C6D" w:rsidRPr="004C6267" w:rsidRDefault="002C7C6D" w:rsidP="0076420C">
      <w:pPr>
        <w:pStyle w:val="Akapitzlist"/>
      </w:pPr>
      <w:r w:rsidRPr="00671D1B">
        <w:rPr>
          <w:b/>
          <w:u w:val="single"/>
        </w:rPr>
        <w:t>Brzesko</w:t>
      </w:r>
      <w:r>
        <w:t>, to największa wioska w ziemi Pyrzyckiej. Obecna nazwa tej miejscowości wywodzi się od dużej ilości rosnących brzóz. Badania archeologiczne udowodniły, że tereny te zamieszkiwali ludzie już w epoce kamienia</w:t>
      </w:r>
      <w:r w:rsidR="003D23B6">
        <w:t xml:space="preserve"> łup</w:t>
      </w:r>
      <w:r w:rsidR="00790749">
        <w:t>a</w:t>
      </w:r>
      <w:r w:rsidR="003D23B6">
        <w:t>nego</w:t>
      </w:r>
      <w:r>
        <w:t>, czyl</w:t>
      </w:r>
      <w:r w:rsidR="003D23B6">
        <w:t>i 20 tysięcy lat przed naszą erą</w:t>
      </w:r>
      <w:r>
        <w:t>. Od zawsze tereny te były urodzajne. Ziemia obfitowała w bujną roślinność</w:t>
      </w:r>
      <w:r w:rsidR="0076420C">
        <w:t>,</w:t>
      </w:r>
      <w:r>
        <w:t xml:space="preserve"> a ta stanowiła obfite pożywienie dla dzikiej zwierzyny. Na tyc</w:t>
      </w:r>
      <w:r w:rsidR="00760840">
        <w:t>h terenach ludziom żyło się</w:t>
      </w:r>
      <w:r w:rsidR="0076420C">
        <w:t xml:space="preserve"> dobrze. Pewnego dnia Bóg na </w:t>
      </w:r>
      <w:r w:rsidR="00760840">
        <w:t xml:space="preserve">urodzajnych </w:t>
      </w:r>
      <w:r w:rsidR="0076420C">
        <w:t xml:space="preserve">ziemiach </w:t>
      </w:r>
      <w:r w:rsidR="00760840">
        <w:t xml:space="preserve">pyrzyckich </w:t>
      </w:r>
      <w:r w:rsidR="0076420C">
        <w:t xml:space="preserve">zasiał „maleńkie ziarnko gorczycy” i nieustannie daje </w:t>
      </w:r>
      <w:r w:rsidR="00760840">
        <w:t xml:space="preserve"> mu </w:t>
      </w:r>
      <w:r w:rsidR="0076420C">
        <w:t>wz</w:t>
      </w:r>
      <w:r w:rsidR="00760840">
        <w:t xml:space="preserve">rost. Posłuchajmy do czego Pan Jezus </w:t>
      </w:r>
      <w:r w:rsidR="00C53181">
        <w:t xml:space="preserve"> porównał</w:t>
      </w:r>
      <w:r w:rsidR="005D3D8F">
        <w:t xml:space="preserve"> </w:t>
      </w:r>
      <w:r w:rsidR="00E95FE5">
        <w:t>Królestwo</w:t>
      </w:r>
      <w:r w:rsidR="0076420C">
        <w:t xml:space="preserve"> Boże.</w:t>
      </w:r>
    </w:p>
    <w:p w:rsidR="002C7C6D" w:rsidRPr="002C7C6D" w:rsidRDefault="002C7C6D" w:rsidP="004E501C">
      <w:pPr>
        <w:pStyle w:val="Akapitzlist"/>
        <w:ind w:left="1080"/>
        <w:rPr>
          <w:sz w:val="24"/>
          <w:szCs w:val="24"/>
        </w:rPr>
      </w:pPr>
    </w:p>
    <w:p w:rsidR="004E501C" w:rsidRDefault="004E501C" w:rsidP="004E501C">
      <w:pPr>
        <w:pStyle w:val="Akapitzlist"/>
        <w:numPr>
          <w:ilvl w:val="0"/>
          <w:numId w:val="3"/>
        </w:numPr>
        <w:rPr>
          <w:b/>
          <w:sz w:val="24"/>
          <w:szCs w:val="24"/>
        </w:rPr>
      </w:pPr>
      <w:r>
        <w:rPr>
          <w:b/>
          <w:sz w:val="24"/>
          <w:szCs w:val="24"/>
        </w:rPr>
        <w:t>Interpretacja (Wiara i życie Kościoła)</w:t>
      </w:r>
    </w:p>
    <w:p w:rsidR="004E501C" w:rsidRDefault="004E501C" w:rsidP="004E501C">
      <w:pPr>
        <w:pStyle w:val="Akapitzlist"/>
        <w:rPr>
          <w:b/>
          <w:sz w:val="24"/>
          <w:szCs w:val="24"/>
        </w:rPr>
      </w:pPr>
    </w:p>
    <w:p w:rsidR="002C7C6D" w:rsidRDefault="002C7C6D" w:rsidP="002C7C6D">
      <w:pPr>
        <w:pStyle w:val="Akapitzlist"/>
        <w:rPr>
          <w:i/>
        </w:rPr>
      </w:pPr>
      <w:r>
        <w:rPr>
          <w:b/>
        </w:rPr>
        <w:t xml:space="preserve">Przypowieść o ziarnku gorczycy i zaczynie Mt13,31-33 </w:t>
      </w:r>
      <w:r>
        <w:rPr>
          <w:i/>
        </w:rPr>
        <w:t>–</w:t>
      </w:r>
      <w:r w:rsidRPr="00D70569">
        <w:rPr>
          <w:i/>
          <w:color w:val="FF0000"/>
        </w:rPr>
        <w:t xml:space="preserve"> uroczyste czytanie perykopy biblijnej.</w:t>
      </w:r>
    </w:p>
    <w:p w:rsidR="002C7C6D" w:rsidRDefault="002C7C6D" w:rsidP="002C7C6D">
      <w:pPr>
        <w:pStyle w:val="Akapitzlist"/>
      </w:pPr>
      <w:r w:rsidRPr="00671D1B">
        <w:t>-</w:t>
      </w:r>
      <w:r>
        <w:t xml:space="preserve"> Dlaczego Pan Jezus porównuje Królestwo Boże do ziarnka gorczycy i zaczynu</w:t>
      </w:r>
      <w:r w:rsidRPr="00671D1B">
        <w:t>?</w:t>
      </w:r>
    </w:p>
    <w:p w:rsidR="00EF6230" w:rsidRPr="00EF6230" w:rsidRDefault="00EF6230" w:rsidP="002C7C6D">
      <w:pPr>
        <w:pStyle w:val="Akapitzlist"/>
        <w:rPr>
          <w:i/>
          <w:color w:val="C00000"/>
        </w:rPr>
      </w:pPr>
      <w:r w:rsidRPr="00EF6230">
        <w:rPr>
          <w:i/>
          <w:color w:val="C00000"/>
        </w:rPr>
        <w:t>( można te porównania zestawić w tabeli)</w:t>
      </w:r>
    </w:p>
    <w:p w:rsidR="002C7C6D" w:rsidRPr="00A92DBE" w:rsidRDefault="002C7C6D" w:rsidP="006D24BA">
      <w:pPr>
        <w:spacing w:after="0" w:line="240" w:lineRule="auto"/>
        <w:ind w:left="708"/>
        <w:rPr>
          <w:rFonts w:ascii="Calibri" w:eastAsia="Times New Roman" w:hAnsi="Calibri" w:cs="Times New Roman"/>
          <w:sz w:val="24"/>
          <w:szCs w:val="24"/>
          <w:lang w:eastAsia="pl-PL"/>
        </w:rPr>
      </w:pPr>
      <w:r w:rsidRPr="00F9206C">
        <w:rPr>
          <w:rFonts w:ascii="Calibri" w:eastAsia="Times New Roman" w:hAnsi="Calibri" w:cs="Times New Roman"/>
          <w:b/>
          <w:bCs/>
          <w:sz w:val="24"/>
          <w:szCs w:val="24"/>
          <w:lang w:eastAsia="pl-PL"/>
        </w:rPr>
        <w:t>Wzrost gorczycy symbolem rozwoju Królestwa</w:t>
      </w:r>
      <w:r w:rsidRPr="00F9206C">
        <w:rPr>
          <w:rFonts w:ascii="Calibri" w:eastAsia="Times New Roman" w:hAnsi="Calibri" w:cs="Times New Roman"/>
          <w:sz w:val="24"/>
          <w:szCs w:val="24"/>
          <w:lang w:eastAsia="pl-PL"/>
        </w:rPr>
        <w:br/>
        <w:t>W przypowieści o ziarnku gorczycy zostały zestawione dwie krańcowe rzeczywistoś</w:t>
      </w:r>
      <w:r w:rsidR="00D05A29">
        <w:rPr>
          <w:rFonts w:ascii="Calibri" w:eastAsia="Times New Roman" w:hAnsi="Calibri" w:cs="Times New Roman"/>
          <w:sz w:val="24"/>
          <w:szCs w:val="24"/>
          <w:lang w:eastAsia="pl-PL"/>
        </w:rPr>
        <w:t xml:space="preserve">ci: maleńkie ziarenko gorczycy </w:t>
      </w:r>
      <w:r w:rsidRPr="00F9206C">
        <w:rPr>
          <w:rFonts w:ascii="Calibri" w:eastAsia="Times New Roman" w:hAnsi="Calibri" w:cs="Times New Roman"/>
          <w:sz w:val="24"/>
          <w:szCs w:val="24"/>
          <w:lang w:eastAsia="pl-PL"/>
        </w:rPr>
        <w:t>i wysoki krzew, w które to ziarno się rozrasta.</w:t>
      </w:r>
      <w:r w:rsidR="00AB3759">
        <w:rPr>
          <w:rFonts w:ascii="Calibri" w:eastAsia="Times New Roman" w:hAnsi="Calibri" w:cs="Times New Roman"/>
          <w:sz w:val="24"/>
          <w:szCs w:val="24"/>
          <w:lang w:eastAsia="pl-PL"/>
        </w:rPr>
        <w:t xml:space="preserve"> </w:t>
      </w:r>
      <w:r w:rsidRPr="00F9206C">
        <w:rPr>
          <w:rFonts w:ascii="Calibri" w:eastAsia="Times New Roman" w:hAnsi="Calibri" w:cs="Times New Roman"/>
          <w:sz w:val="24"/>
          <w:szCs w:val="24"/>
          <w:lang w:eastAsia="pl-PL"/>
        </w:rPr>
        <w:t>Po zasianiu ziarno gorczycy</w:t>
      </w:r>
      <w:r w:rsidR="00760840">
        <w:rPr>
          <w:rFonts w:ascii="Calibri" w:eastAsia="Times New Roman" w:hAnsi="Calibri" w:cs="Times New Roman"/>
          <w:sz w:val="24"/>
          <w:szCs w:val="24"/>
          <w:lang w:eastAsia="pl-PL"/>
        </w:rPr>
        <w:t xml:space="preserve"> wschodzi i rośnie szybko. Jako drzewo staje</w:t>
      </w:r>
      <w:r w:rsidRPr="00F9206C">
        <w:rPr>
          <w:rFonts w:ascii="Calibri" w:eastAsia="Times New Roman" w:hAnsi="Calibri" w:cs="Times New Roman"/>
          <w:sz w:val="24"/>
          <w:szCs w:val="24"/>
          <w:lang w:eastAsia="pl-PL"/>
        </w:rPr>
        <w:t xml:space="preserve"> się ulubionym miejscem </w:t>
      </w:r>
      <w:r w:rsidRPr="00F9206C">
        <w:rPr>
          <w:rFonts w:ascii="Calibri" w:eastAsia="Times New Roman" w:hAnsi="Calibri" w:cs="Times New Roman"/>
          <w:sz w:val="24"/>
          <w:szCs w:val="24"/>
          <w:lang w:eastAsia="pl-PL"/>
        </w:rPr>
        <w:lastRenderedPageBreak/>
        <w:t>p</w:t>
      </w:r>
      <w:r w:rsidRPr="00A92DBE">
        <w:rPr>
          <w:rFonts w:ascii="Calibri" w:eastAsia="Times New Roman" w:hAnsi="Calibri" w:cs="Times New Roman"/>
          <w:sz w:val="24"/>
          <w:szCs w:val="24"/>
          <w:lang w:eastAsia="pl-PL"/>
        </w:rPr>
        <w:t>rzesiadywania niektórych ptaków</w:t>
      </w:r>
      <w:r w:rsidRPr="00F9206C">
        <w:rPr>
          <w:rFonts w:ascii="Calibri" w:eastAsia="Times New Roman" w:hAnsi="Calibri" w:cs="Times New Roman"/>
          <w:sz w:val="24"/>
          <w:szCs w:val="24"/>
          <w:lang w:eastAsia="pl-PL"/>
        </w:rPr>
        <w:t>. Drzewo z ptakami gnieżdżącymi się w jego gałęziach jest symbolem wi</w:t>
      </w:r>
      <w:r w:rsidR="00C925B1">
        <w:rPr>
          <w:rFonts w:ascii="Calibri" w:eastAsia="Times New Roman" w:hAnsi="Calibri" w:cs="Times New Roman"/>
          <w:sz w:val="24"/>
          <w:szCs w:val="24"/>
          <w:lang w:eastAsia="pl-PL"/>
        </w:rPr>
        <w:t>elkości K</w:t>
      </w:r>
      <w:r w:rsidRPr="00A92DBE">
        <w:rPr>
          <w:rFonts w:ascii="Calibri" w:eastAsia="Times New Roman" w:hAnsi="Calibri" w:cs="Times New Roman"/>
          <w:sz w:val="24"/>
          <w:szCs w:val="24"/>
          <w:lang w:eastAsia="pl-PL"/>
        </w:rPr>
        <w:t>rólestwa</w:t>
      </w:r>
      <w:r w:rsidRPr="00F9206C">
        <w:rPr>
          <w:rFonts w:ascii="Calibri" w:eastAsia="Times New Roman" w:hAnsi="Calibri" w:cs="Times New Roman"/>
          <w:sz w:val="24"/>
          <w:szCs w:val="24"/>
          <w:lang w:eastAsia="pl-PL"/>
        </w:rPr>
        <w:t>. Ptaki zakładające gniazda w jego konarach są symbolem otwartości Królestwa na</w:t>
      </w:r>
      <w:r w:rsidR="00760840">
        <w:rPr>
          <w:rFonts w:ascii="Calibri" w:eastAsia="Times New Roman" w:hAnsi="Calibri" w:cs="Times New Roman"/>
          <w:sz w:val="24"/>
          <w:szCs w:val="24"/>
          <w:lang w:eastAsia="pl-PL"/>
        </w:rPr>
        <w:t xml:space="preserve"> wszystkich,</w:t>
      </w:r>
      <w:r w:rsidRPr="00F9206C">
        <w:rPr>
          <w:rFonts w:ascii="Calibri" w:eastAsia="Times New Roman" w:hAnsi="Calibri" w:cs="Times New Roman"/>
          <w:sz w:val="24"/>
          <w:szCs w:val="24"/>
          <w:lang w:eastAsia="pl-PL"/>
        </w:rPr>
        <w:t xml:space="preserve"> są </w:t>
      </w:r>
      <w:r w:rsidR="00EF6230">
        <w:rPr>
          <w:rFonts w:ascii="Calibri" w:eastAsia="Times New Roman" w:hAnsi="Calibri" w:cs="Times New Roman"/>
          <w:sz w:val="24"/>
          <w:szCs w:val="24"/>
          <w:lang w:eastAsia="pl-PL"/>
        </w:rPr>
        <w:t xml:space="preserve"> też </w:t>
      </w:r>
      <w:r w:rsidRPr="00F9206C">
        <w:rPr>
          <w:rFonts w:ascii="Calibri" w:eastAsia="Times New Roman" w:hAnsi="Calibri" w:cs="Times New Roman"/>
          <w:sz w:val="24"/>
          <w:szCs w:val="24"/>
          <w:lang w:eastAsia="pl-PL"/>
        </w:rPr>
        <w:t>symbolem bezpieczeńst</w:t>
      </w:r>
      <w:r w:rsidRPr="00A92DBE">
        <w:rPr>
          <w:rFonts w:ascii="Calibri" w:eastAsia="Times New Roman" w:hAnsi="Calibri" w:cs="Times New Roman"/>
          <w:sz w:val="24"/>
          <w:szCs w:val="24"/>
          <w:lang w:eastAsia="pl-PL"/>
        </w:rPr>
        <w:t>wa i ochrony.</w:t>
      </w:r>
      <w:r w:rsidRPr="00F9206C">
        <w:rPr>
          <w:rFonts w:ascii="Calibri" w:eastAsia="Times New Roman" w:hAnsi="Calibri" w:cs="Times New Roman"/>
          <w:sz w:val="24"/>
          <w:szCs w:val="24"/>
          <w:lang w:eastAsia="pl-PL"/>
        </w:rPr>
        <w:br/>
        <w:t xml:space="preserve">Znikomość ziarnka gorczycy została wykorzystana do pokazania kontrastu między skromnym początkiem Królestwa Bożego, a jego ostatecznym rozwojem. </w:t>
      </w:r>
      <w:r w:rsidRPr="00F9206C">
        <w:rPr>
          <w:rFonts w:ascii="Calibri" w:eastAsia="Times New Roman" w:hAnsi="Calibri" w:cs="Times New Roman"/>
          <w:sz w:val="24"/>
          <w:szCs w:val="24"/>
          <w:lang w:eastAsia="pl-PL"/>
        </w:rPr>
        <w:br/>
      </w:r>
      <w:r w:rsidRPr="00F9206C">
        <w:rPr>
          <w:rFonts w:ascii="Calibri" w:eastAsia="Times New Roman" w:hAnsi="Calibri" w:cs="Times New Roman"/>
          <w:sz w:val="24"/>
          <w:szCs w:val="24"/>
          <w:lang w:eastAsia="pl-PL"/>
        </w:rPr>
        <w:br/>
      </w:r>
      <w:r w:rsidRPr="00F9206C">
        <w:rPr>
          <w:rFonts w:ascii="Calibri" w:eastAsia="Times New Roman" w:hAnsi="Calibri" w:cs="Times New Roman"/>
          <w:b/>
          <w:bCs/>
          <w:sz w:val="24"/>
          <w:szCs w:val="24"/>
          <w:lang w:eastAsia="pl-PL"/>
        </w:rPr>
        <w:t>Ewangelizacja trudna jak wyrób ciasta</w:t>
      </w:r>
    </w:p>
    <w:p w:rsidR="002C7C6D" w:rsidRPr="00F9206C" w:rsidRDefault="002C7C6D" w:rsidP="006D24BA">
      <w:pPr>
        <w:spacing w:after="0" w:line="240" w:lineRule="auto"/>
        <w:ind w:left="708"/>
        <w:rPr>
          <w:rFonts w:ascii="Calibri" w:eastAsia="Times New Roman" w:hAnsi="Calibri" w:cs="Times New Roman"/>
          <w:sz w:val="24"/>
          <w:szCs w:val="24"/>
          <w:lang w:eastAsia="pl-PL"/>
        </w:rPr>
      </w:pPr>
      <w:r w:rsidRPr="00F9206C">
        <w:rPr>
          <w:rFonts w:ascii="Calibri" w:eastAsia="Times New Roman" w:hAnsi="Calibri" w:cs="Times New Roman"/>
          <w:sz w:val="24"/>
          <w:szCs w:val="24"/>
          <w:lang w:eastAsia="pl-PL"/>
        </w:rPr>
        <w:t xml:space="preserve">Obraz wkładania zaczynu do ciasta nawiązuje do </w:t>
      </w:r>
      <w:r w:rsidR="00EF6230">
        <w:rPr>
          <w:rFonts w:ascii="Calibri" w:eastAsia="Times New Roman" w:hAnsi="Calibri" w:cs="Times New Roman"/>
          <w:sz w:val="24"/>
          <w:szCs w:val="24"/>
          <w:lang w:eastAsia="pl-PL"/>
        </w:rPr>
        <w:t>sytuacji galilejskiej kobiety</w:t>
      </w:r>
      <w:r w:rsidRPr="00F9206C">
        <w:rPr>
          <w:rFonts w:ascii="Calibri" w:eastAsia="Times New Roman" w:hAnsi="Calibri" w:cs="Times New Roman"/>
          <w:sz w:val="24"/>
          <w:szCs w:val="24"/>
          <w:lang w:eastAsia="pl-PL"/>
        </w:rPr>
        <w:t>, która przez wkładanie kwasu do kilku miar mąki przygotowywała ciasto na chleby dla całej rodziny. „Trzy miary” (około 40 kilogramów) były maksymalną ilością mąki, z której kobieta mogła przygotować ciasto, a upieczony z niego chleb wystarczyłby do nakarmienia stu osób. Wyrobienie ciasta z tak dużej ilości mąki wymaga siły, wytrwałości i pewnej umiejętności, stąd obraz ten symbolizuje trud zwi</w:t>
      </w:r>
      <w:r w:rsidRPr="00A92DBE">
        <w:rPr>
          <w:rFonts w:ascii="Calibri" w:eastAsia="Times New Roman" w:hAnsi="Calibri" w:cs="Times New Roman"/>
          <w:sz w:val="24"/>
          <w:szCs w:val="24"/>
          <w:lang w:eastAsia="pl-PL"/>
        </w:rPr>
        <w:t>ązany z dziełem ewangelizacji.</w:t>
      </w:r>
      <w:r w:rsidRPr="00F9206C">
        <w:rPr>
          <w:rFonts w:ascii="Calibri" w:eastAsia="Times New Roman" w:hAnsi="Calibri" w:cs="Times New Roman"/>
          <w:sz w:val="24"/>
          <w:szCs w:val="24"/>
          <w:lang w:eastAsia="pl-PL"/>
        </w:rPr>
        <w:br/>
      </w:r>
      <w:r w:rsidRPr="00F9206C">
        <w:rPr>
          <w:rFonts w:ascii="Calibri" w:eastAsia="Times New Roman" w:hAnsi="Calibri" w:cs="Times New Roman"/>
          <w:sz w:val="24"/>
          <w:szCs w:val="24"/>
          <w:lang w:eastAsia="pl-PL"/>
        </w:rPr>
        <w:br/>
      </w:r>
      <w:r w:rsidRPr="00F9206C">
        <w:rPr>
          <w:rFonts w:ascii="Calibri" w:eastAsia="Times New Roman" w:hAnsi="Calibri" w:cs="Times New Roman"/>
          <w:b/>
          <w:bCs/>
          <w:sz w:val="24"/>
          <w:szCs w:val="24"/>
          <w:lang w:eastAsia="pl-PL"/>
        </w:rPr>
        <w:t>Zaczyn jak Boże Słowo</w:t>
      </w:r>
      <w:r w:rsidRPr="00F9206C">
        <w:rPr>
          <w:rFonts w:ascii="Calibri" w:eastAsia="Times New Roman" w:hAnsi="Calibri" w:cs="Times New Roman"/>
          <w:sz w:val="24"/>
          <w:szCs w:val="24"/>
          <w:lang w:eastAsia="pl-PL"/>
        </w:rPr>
        <w:br/>
        <w:t>Przypowieść o zaczynie ukazuje rozwój Królestwa. Zaczyn działa w sposób niezauważalny, ale powoduje wzrost ciasta, dlatego jest symbolem spokojnego rozwoju i wzrostu Królestwa w sercach ludzi. Królestwo zapoczątkowane przez Jezusa działa w całym świecie i jest zdolne ten świat przemienić, ta</w:t>
      </w:r>
      <w:r w:rsidRPr="00A92DBE">
        <w:rPr>
          <w:rFonts w:ascii="Calibri" w:eastAsia="Times New Roman" w:hAnsi="Calibri" w:cs="Times New Roman"/>
          <w:sz w:val="24"/>
          <w:szCs w:val="24"/>
          <w:lang w:eastAsia="pl-PL"/>
        </w:rPr>
        <w:t xml:space="preserve">k jak zaczyn przemienia ciasto w </w:t>
      </w:r>
      <w:r w:rsidRPr="00F9206C">
        <w:rPr>
          <w:rFonts w:ascii="Calibri" w:eastAsia="Times New Roman" w:hAnsi="Calibri" w:cs="Times New Roman"/>
          <w:sz w:val="24"/>
          <w:szCs w:val="24"/>
          <w:lang w:eastAsia="pl-PL"/>
        </w:rPr>
        <w:t xml:space="preserve">niedostrzegalny sposób. Jeśli człowiek uważnie przyjrzy się codziennym rzeczom, może w nich dostrzec obecność i działanie Boga. Ta przypowieść jest wezwaniem do pokładania ufności w Bogu, którego moc jest w stanie uczynić wszystko. </w:t>
      </w:r>
    </w:p>
    <w:tbl>
      <w:tblPr>
        <w:tblW w:w="12" w:type="pct"/>
        <w:tblCellSpacing w:w="0" w:type="dxa"/>
        <w:tblCellMar>
          <w:left w:w="0" w:type="dxa"/>
          <w:right w:w="0" w:type="dxa"/>
        </w:tblCellMar>
        <w:tblLook w:val="04A0" w:firstRow="1" w:lastRow="0" w:firstColumn="1" w:lastColumn="0" w:noHBand="0" w:noVBand="1"/>
      </w:tblPr>
      <w:tblGrid>
        <w:gridCol w:w="22"/>
      </w:tblGrid>
      <w:tr w:rsidR="002C7C6D" w:rsidRPr="00F9206C" w:rsidTr="00CA513F">
        <w:trPr>
          <w:tblCellSpacing w:w="0" w:type="dxa"/>
        </w:trPr>
        <w:tc>
          <w:tcPr>
            <w:tcW w:w="0" w:type="auto"/>
            <w:tcMar>
              <w:top w:w="75" w:type="dxa"/>
              <w:left w:w="0" w:type="dxa"/>
              <w:bottom w:w="75" w:type="dxa"/>
              <w:right w:w="0" w:type="dxa"/>
            </w:tcMar>
            <w:vAlign w:val="center"/>
            <w:hideMark/>
          </w:tcPr>
          <w:p w:rsidR="002C7C6D" w:rsidRPr="00F9206C" w:rsidRDefault="002C7C6D" w:rsidP="00CA513F">
            <w:pPr>
              <w:spacing w:before="300" w:after="0" w:line="240" w:lineRule="auto"/>
              <w:jc w:val="right"/>
              <w:rPr>
                <w:rFonts w:ascii="Times New Roman" w:eastAsia="Times New Roman" w:hAnsi="Times New Roman" w:cs="Times New Roman"/>
                <w:sz w:val="24"/>
                <w:szCs w:val="24"/>
                <w:lang w:eastAsia="pl-PL"/>
              </w:rPr>
            </w:pPr>
          </w:p>
        </w:tc>
      </w:tr>
    </w:tbl>
    <w:p w:rsidR="002C7C6D" w:rsidRDefault="002C7C6D" w:rsidP="00162268">
      <w:pPr>
        <w:ind w:left="705"/>
      </w:pPr>
      <w:r>
        <w:t>Możemy zauważyć, że to słowo z przypowieści wypełniło się</w:t>
      </w:r>
      <w:r w:rsidR="00EF6230">
        <w:t xml:space="preserve"> już po części i nadal </w:t>
      </w:r>
      <w:r w:rsidR="00C53181">
        <w:t>realizuje</w:t>
      </w:r>
      <w:r>
        <w:t xml:space="preserve"> w miejscu wybranym przez Maryję 600 lat temu. Stopniowo, niezauważalnie, ale z miłością i skutecznie wzrastał kult Matki Boga</w:t>
      </w:r>
      <w:r w:rsidR="00EF6230">
        <w:t xml:space="preserve"> w Brzesku</w:t>
      </w:r>
      <w:r>
        <w:t xml:space="preserve">. </w:t>
      </w:r>
    </w:p>
    <w:p w:rsidR="006D24BA" w:rsidRDefault="006D24BA" w:rsidP="00162268">
      <w:pPr>
        <w:ind w:firstLine="705"/>
      </w:pPr>
      <w:r>
        <w:t>Pracując w grupach szukać będziemy odpowiedzi na pytania:</w:t>
      </w:r>
    </w:p>
    <w:p w:rsidR="002C7C6D" w:rsidRDefault="002C7C6D" w:rsidP="00162268">
      <w:pPr>
        <w:ind w:firstLine="708"/>
      </w:pPr>
      <w:r>
        <w:t>- Jak</w:t>
      </w:r>
      <w:r w:rsidR="00FB0866">
        <w:t xml:space="preserve"> zasiane ziarno</w:t>
      </w:r>
      <w:r w:rsidR="00EF6230">
        <w:t xml:space="preserve">wiary i </w:t>
      </w:r>
      <w:r>
        <w:t>miłości do Maryi wzrastało w Brzesku?</w:t>
      </w:r>
    </w:p>
    <w:p w:rsidR="00162268" w:rsidRDefault="00162268" w:rsidP="00162268">
      <w:pPr>
        <w:ind w:firstLine="708"/>
      </w:pPr>
      <w:r>
        <w:t>- Czy kult Madonny Brzeskiej może stać się „wielkim drzewem”?</w:t>
      </w:r>
    </w:p>
    <w:p w:rsidR="002C7C6D" w:rsidRPr="00D70569" w:rsidRDefault="002C7C6D" w:rsidP="00162268">
      <w:pPr>
        <w:ind w:firstLine="708"/>
        <w:rPr>
          <w:i/>
          <w:color w:val="FF0000"/>
        </w:rPr>
      </w:pPr>
      <w:r w:rsidRPr="00D70569">
        <w:rPr>
          <w:i/>
          <w:color w:val="FF0000"/>
        </w:rPr>
        <w:t>Praca w grupach i prezentacja na forum klasy.</w:t>
      </w:r>
    </w:p>
    <w:p w:rsidR="004E501C" w:rsidRDefault="004E501C" w:rsidP="004E501C">
      <w:pPr>
        <w:pStyle w:val="Akapitzlist"/>
        <w:ind w:left="1080"/>
        <w:rPr>
          <w:b/>
          <w:sz w:val="24"/>
          <w:szCs w:val="24"/>
        </w:rPr>
      </w:pPr>
    </w:p>
    <w:p w:rsidR="004E501C" w:rsidRDefault="004E501C" w:rsidP="004E501C">
      <w:pPr>
        <w:pStyle w:val="Akapitzlist"/>
        <w:numPr>
          <w:ilvl w:val="0"/>
          <w:numId w:val="3"/>
        </w:numPr>
        <w:rPr>
          <w:b/>
          <w:sz w:val="24"/>
          <w:szCs w:val="24"/>
        </w:rPr>
      </w:pPr>
      <w:r>
        <w:rPr>
          <w:b/>
          <w:sz w:val="24"/>
          <w:szCs w:val="24"/>
        </w:rPr>
        <w:t>Zastosowanie życiowe</w:t>
      </w:r>
    </w:p>
    <w:p w:rsidR="0076420C" w:rsidRDefault="0076420C" w:rsidP="004E501C">
      <w:pPr>
        <w:pStyle w:val="Akapitzlist"/>
        <w:ind w:left="1080"/>
        <w:rPr>
          <w:sz w:val="24"/>
          <w:szCs w:val="24"/>
        </w:rPr>
      </w:pPr>
      <w:r>
        <w:rPr>
          <w:sz w:val="24"/>
          <w:szCs w:val="24"/>
        </w:rPr>
        <w:t>Jak ciasto potrzebuje zakwasu, aby urosło, tak potrzebna jest miłość i gorliwość, aby mogło wzrastać Królestwo Boże na ziemi.</w:t>
      </w:r>
    </w:p>
    <w:p w:rsidR="00B55A20" w:rsidRPr="0070690A" w:rsidRDefault="00162268" w:rsidP="004E501C">
      <w:pPr>
        <w:pStyle w:val="Akapitzlist"/>
        <w:ind w:left="1080"/>
        <w:rPr>
          <w:rFonts w:ascii="Calibri" w:hAnsi="Calibri"/>
          <w:sz w:val="24"/>
          <w:szCs w:val="24"/>
        </w:rPr>
      </w:pPr>
      <w:r>
        <w:rPr>
          <w:sz w:val="24"/>
          <w:szCs w:val="24"/>
        </w:rPr>
        <w:t xml:space="preserve">Urzekająca jest historia Michaela </w:t>
      </w:r>
      <w:proofErr w:type="spellStart"/>
      <w:r>
        <w:rPr>
          <w:sz w:val="24"/>
          <w:szCs w:val="24"/>
        </w:rPr>
        <w:t>Pahl</w:t>
      </w:r>
      <w:proofErr w:type="spellEnd"/>
      <w:r>
        <w:rPr>
          <w:sz w:val="24"/>
          <w:szCs w:val="24"/>
        </w:rPr>
        <w:t xml:space="preserve">, mieszkańca Brzeska. Wychował się </w:t>
      </w:r>
      <w:r w:rsidR="00EB3E92">
        <w:rPr>
          <w:sz w:val="24"/>
          <w:szCs w:val="24"/>
        </w:rPr>
        <w:t xml:space="preserve">on </w:t>
      </w:r>
      <w:r>
        <w:rPr>
          <w:sz w:val="24"/>
          <w:szCs w:val="24"/>
        </w:rPr>
        <w:t>w rodzinie protestanckiej</w:t>
      </w:r>
      <w:r w:rsidR="00EB3E92">
        <w:rPr>
          <w:sz w:val="24"/>
          <w:szCs w:val="24"/>
        </w:rPr>
        <w:t>, gdzie nie uznawano kultu maryjnego. Mimo to, podziwiał przepiękny ołtarz zwany zamykanym tryptykiem oraz ambonę z 1612 roku. Widział, że stary i czarny sufit nie pasuje do tego kościoła</w:t>
      </w:r>
      <w:r w:rsidR="009B28F2">
        <w:rPr>
          <w:sz w:val="24"/>
          <w:szCs w:val="24"/>
        </w:rPr>
        <w:t>.</w:t>
      </w:r>
      <w:r w:rsidR="004A5FCD">
        <w:rPr>
          <w:sz w:val="24"/>
          <w:szCs w:val="24"/>
        </w:rPr>
        <w:t xml:space="preserve"> Podjął więc pracę ciesielską, stolarską i rzeźbiarską</w:t>
      </w:r>
      <w:r w:rsidR="00EF6230">
        <w:rPr>
          <w:sz w:val="24"/>
          <w:szCs w:val="24"/>
        </w:rPr>
        <w:t xml:space="preserve"> aby ozdobić sufit tej świątyni</w:t>
      </w:r>
      <w:r w:rsidR="004A5FCD">
        <w:rPr>
          <w:sz w:val="24"/>
          <w:szCs w:val="24"/>
        </w:rPr>
        <w:t xml:space="preserve">. Pomagali mu mieszkańcy Brzeska. Pracę ukończono w roku 1697. Dwudziestosześcioletni </w:t>
      </w:r>
      <w:r w:rsidR="004A5FCD">
        <w:rPr>
          <w:sz w:val="24"/>
          <w:szCs w:val="24"/>
        </w:rPr>
        <w:lastRenderedPageBreak/>
        <w:t xml:space="preserve">Michał uczynił to z miłości do Maryi, mimo, że był protestantem. </w:t>
      </w:r>
      <w:r w:rsidR="0070690A" w:rsidRPr="0070690A">
        <w:rPr>
          <w:rFonts w:ascii="Calibri" w:eastAsia="Times New Roman" w:hAnsi="Calibri" w:cs="Times New Roman"/>
          <w:sz w:val="24"/>
          <w:szCs w:val="24"/>
          <w:lang w:eastAsia="pl-PL"/>
        </w:rPr>
        <w:t>J</w:t>
      </w:r>
      <w:r w:rsidR="0070690A">
        <w:rPr>
          <w:rFonts w:ascii="Calibri" w:eastAsia="Times New Roman" w:hAnsi="Calibri" w:cs="Times New Roman"/>
          <w:sz w:val="24"/>
          <w:szCs w:val="24"/>
          <w:lang w:eastAsia="pl-PL"/>
        </w:rPr>
        <w:t>ako protestant</w:t>
      </w:r>
      <w:r w:rsidR="002C5810">
        <w:rPr>
          <w:rFonts w:ascii="Calibri" w:eastAsia="Times New Roman" w:hAnsi="Calibri" w:cs="Times New Roman"/>
          <w:sz w:val="24"/>
          <w:szCs w:val="24"/>
          <w:lang w:eastAsia="pl-PL"/>
        </w:rPr>
        <w:t>,</w:t>
      </w:r>
      <w:r w:rsidR="0070690A">
        <w:rPr>
          <w:rFonts w:ascii="Calibri" w:eastAsia="Times New Roman" w:hAnsi="Calibri" w:cs="Times New Roman"/>
          <w:sz w:val="24"/>
          <w:szCs w:val="24"/>
          <w:lang w:eastAsia="pl-PL"/>
        </w:rPr>
        <w:t xml:space="preserve"> </w:t>
      </w:r>
      <w:r w:rsidR="0070690A" w:rsidRPr="0070690A">
        <w:rPr>
          <w:rFonts w:ascii="Calibri" w:eastAsia="Times New Roman" w:hAnsi="Calibri" w:cs="Times New Roman"/>
          <w:sz w:val="24"/>
          <w:szCs w:val="24"/>
          <w:lang w:eastAsia="pl-PL"/>
        </w:rPr>
        <w:t>w niezwykle harmonijny sposób</w:t>
      </w:r>
      <w:r w:rsidR="002C5810">
        <w:rPr>
          <w:rFonts w:ascii="Calibri" w:eastAsia="Times New Roman" w:hAnsi="Calibri" w:cs="Times New Roman"/>
          <w:sz w:val="24"/>
          <w:szCs w:val="24"/>
          <w:lang w:eastAsia="pl-PL"/>
        </w:rPr>
        <w:t xml:space="preserve">, pogodził </w:t>
      </w:r>
      <w:r w:rsidR="0070690A" w:rsidRPr="0070690A">
        <w:rPr>
          <w:rFonts w:ascii="Calibri" w:eastAsia="Times New Roman" w:hAnsi="Calibri" w:cs="Times New Roman"/>
          <w:sz w:val="24"/>
          <w:szCs w:val="24"/>
          <w:lang w:eastAsia="pl-PL"/>
        </w:rPr>
        <w:t xml:space="preserve"> na stropie dwa tematy, będące obecnie istotą każdego sanktuarium maryjnego. Temat </w:t>
      </w:r>
      <w:r w:rsidR="0070690A" w:rsidRPr="0070690A">
        <w:rPr>
          <w:rFonts w:ascii="Calibri" w:eastAsia="Times New Roman" w:hAnsi="Calibri" w:cs="Times New Roman"/>
          <w:b/>
          <w:bCs/>
          <w:sz w:val="24"/>
          <w:szCs w:val="24"/>
          <w:lang w:eastAsia="pl-PL"/>
        </w:rPr>
        <w:t>maryjny</w:t>
      </w:r>
      <w:r w:rsidR="0070690A" w:rsidRPr="0070690A">
        <w:rPr>
          <w:rFonts w:ascii="Calibri" w:eastAsia="Times New Roman" w:hAnsi="Calibri" w:cs="Times New Roman"/>
          <w:sz w:val="24"/>
          <w:szCs w:val="24"/>
          <w:lang w:eastAsia="pl-PL"/>
        </w:rPr>
        <w:t xml:space="preserve"> umieścił nad ołtarzem wokół figury Madonny, natomiast temat </w:t>
      </w:r>
      <w:r w:rsidR="0070690A" w:rsidRPr="0070690A">
        <w:rPr>
          <w:rFonts w:ascii="Calibri" w:eastAsia="Times New Roman" w:hAnsi="Calibri" w:cs="Times New Roman"/>
          <w:b/>
          <w:bCs/>
          <w:sz w:val="24"/>
          <w:szCs w:val="24"/>
          <w:lang w:eastAsia="pl-PL"/>
        </w:rPr>
        <w:t>chrystologiczny</w:t>
      </w:r>
      <w:r w:rsidR="0070690A">
        <w:rPr>
          <w:rFonts w:ascii="Calibri" w:eastAsia="Times New Roman" w:hAnsi="Calibri" w:cs="Times New Roman"/>
          <w:sz w:val="24"/>
          <w:szCs w:val="24"/>
          <w:lang w:eastAsia="pl-PL"/>
        </w:rPr>
        <w:t xml:space="preserve"> w centrum kościoła. P</w:t>
      </w:r>
      <w:r w:rsidR="002C5810">
        <w:rPr>
          <w:rFonts w:ascii="Calibri" w:eastAsia="Times New Roman" w:hAnsi="Calibri" w:cs="Times New Roman"/>
          <w:sz w:val="24"/>
          <w:szCs w:val="24"/>
          <w:lang w:eastAsia="pl-PL"/>
        </w:rPr>
        <w:t xml:space="preserve">ołączenie tych dwóch tematów </w:t>
      </w:r>
      <w:r w:rsidR="0070690A" w:rsidRPr="0070690A">
        <w:rPr>
          <w:rFonts w:ascii="Calibri" w:eastAsia="Times New Roman" w:hAnsi="Calibri" w:cs="Times New Roman"/>
          <w:sz w:val="24"/>
          <w:szCs w:val="24"/>
          <w:lang w:eastAsia="pl-PL"/>
        </w:rPr>
        <w:t xml:space="preserve"> jest charakterystyczne dla obrządku </w:t>
      </w:r>
      <w:hyperlink r:id="rId6" w:tooltip="Katolicyzm" w:history="1">
        <w:r w:rsidR="0070690A" w:rsidRPr="0070690A">
          <w:rPr>
            <w:rFonts w:ascii="Calibri" w:eastAsia="Times New Roman" w:hAnsi="Calibri" w:cs="Times New Roman"/>
            <w:sz w:val="24"/>
            <w:szCs w:val="24"/>
            <w:lang w:eastAsia="pl-PL"/>
          </w:rPr>
          <w:t>rzymskokatolickiego</w:t>
        </w:r>
      </w:hyperlink>
      <w:r w:rsidR="0070690A" w:rsidRPr="0070690A">
        <w:rPr>
          <w:rFonts w:ascii="Calibri" w:eastAsia="Times New Roman" w:hAnsi="Calibri" w:cs="Times New Roman"/>
          <w:sz w:val="24"/>
          <w:szCs w:val="24"/>
          <w:lang w:eastAsia="pl-PL"/>
        </w:rPr>
        <w:t>. Właśnie to wielkie zadanie, jako dr</w:t>
      </w:r>
      <w:r w:rsidR="00340229">
        <w:rPr>
          <w:rFonts w:ascii="Calibri" w:eastAsia="Times New Roman" w:hAnsi="Calibri" w:cs="Times New Roman"/>
          <w:sz w:val="24"/>
          <w:szCs w:val="24"/>
          <w:lang w:eastAsia="pl-PL"/>
        </w:rPr>
        <w:t xml:space="preserve">ogę każdego katolika, streszcza </w:t>
      </w:r>
      <w:r w:rsidR="0070690A" w:rsidRPr="0070690A">
        <w:rPr>
          <w:rFonts w:ascii="Calibri" w:eastAsia="Times New Roman" w:hAnsi="Calibri" w:cs="Times New Roman"/>
          <w:sz w:val="24"/>
          <w:szCs w:val="24"/>
          <w:lang w:eastAsia="pl-PL"/>
        </w:rPr>
        <w:t xml:space="preserve"> na wyremontowanym fragmencie nad </w:t>
      </w:r>
      <w:r w:rsidR="0070690A" w:rsidRPr="00340229">
        <w:rPr>
          <w:rFonts w:ascii="Calibri" w:hAnsi="Calibri"/>
          <w:sz w:val="24"/>
          <w:szCs w:val="24"/>
        </w:rPr>
        <w:t>chórem</w:t>
      </w:r>
      <w:r w:rsidR="0070690A">
        <w:rPr>
          <w:rFonts w:ascii="Calibri" w:hAnsi="Calibri"/>
        </w:rPr>
        <w:t xml:space="preserve"> </w:t>
      </w:r>
      <w:r w:rsidR="0070690A" w:rsidRPr="0070690A">
        <w:rPr>
          <w:rFonts w:ascii="Calibri" w:eastAsia="Times New Roman" w:hAnsi="Calibri" w:cs="Times New Roman"/>
          <w:sz w:val="24"/>
          <w:szCs w:val="24"/>
          <w:lang w:eastAsia="pl-PL"/>
        </w:rPr>
        <w:t xml:space="preserve">jeden z aniołów z szarfą: </w:t>
      </w:r>
      <w:r w:rsidR="0070690A" w:rsidRPr="0070690A">
        <w:rPr>
          <w:rFonts w:ascii="Calibri" w:eastAsia="Times New Roman" w:hAnsi="Calibri" w:cs="Times New Roman"/>
          <w:b/>
          <w:bCs/>
          <w:i/>
          <w:iCs/>
          <w:sz w:val="24"/>
          <w:szCs w:val="24"/>
          <w:lang w:eastAsia="pl-PL"/>
        </w:rPr>
        <w:t xml:space="preserve">"Przez </w:t>
      </w:r>
      <w:hyperlink r:id="rId7" w:tooltip="Maryja" w:history="1">
        <w:r w:rsidR="0070690A" w:rsidRPr="0070690A">
          <w:rPr>
            <w:rFonts w:ascii="Calibri" w:eastAsia="Times New Roman" w:hAnsi="Calibri" w:cs="Times New Roman"/>
            <w:b/>
            <w:bCs/>
            <w:i/>
            <w:iCs/>
            <w:sz w:val="24"/>
            <w:szCs w:val="24"/>
            <w:lang w:eastAsia="pl-PL"/>
          </w:rPr>
          <w:t>Maryję</w:t>
        </w:r>
      </w:hyperlink>
      <w:r w:rsidR="0070690A" w:rsidRPr="0070690A">
        <w:rPr>
          <w:rFonts w:ascii="Calibri" w:eastAsia="Times New Roman" w:hAnsi="Calibri" w:cs="Times New Roman"/>
          <w:b/>
          <w:bCs/>
          <w:i/>
          <w:iCs/>
          <w:sz w:val="24"/>
          <w:szCs w:val="24"/>
          <w:lang w:eastAsia="pl-PL"/>
        </w:rPr>
        <w:t xml:space="preserve"> do </w:t>
      </w:r>
      <w:hyperlink r:id="rId8" w:tooltip="Jezus Chrystus" w:history="1">
        <w:r w:rsidR="0070690A" w:rsidRPr="0070690A">
          <w:rPr>
            <w:rFonts w:ascii="Calibri" w:eastAsia="Times New Roman" w:hAnsi="Calibri" w:cs="Times New Roman"/>
            <w:b/>
            <w:bCs/>
            <w:i/>
            <w:iCs/>
            <w:sz w:val="24"/>
            <w:szCs w:val="24"/>
            <w:lang w:eastAsia="pl-PL"/>
          </w:rPr>
          <w:t>Jezusa</w:t>
        </w:r>
      </w:hyperlink>
      <w:r w:rsidR="0070690A" w:rsidRPr="0070690A">
        <w:rPr>
          <w:rFonts w:ascii="Calibri" w:eastAsia="Times New Roman" w:hAnsi="Calibri" w:cs="Times New Roman"/>
          <w:b/>
          <w:bCs/>
          <w:i/>
          <w:iCs/>
          <w:sz w:val="24"/>
          <w:szCs w:val="24"/>
          <w:lang w:eastAsia="pl-PL"/>
        </w:rPr>
        <w:t>"</w:t>
      </w:r>
      <w:r w:rsidR="0070690A" w:rsidRPr="0070690A">
        <w:rPr>
          <w:rFonts w:ascii="Calibri" w:eastAsia="Times New Roman" w:hAnsi="Calibri" w:cs="Times New Roman"/>
          <w:sz w:val="24"/>
          <w:szCs w:val="24"/>
          <w:lang w:eastAsia="pl-PL"/>
        </w:rPr>
        <w:t>.</w:t>
      </w:r>
      <w:r w:rsidR="006B1E18">
        <w:rPr>
          <w:rFonts w:ascii="Calibri" w:eastAsia="Times New Roman" w:hAnsi="Calibri" w:cs="Times New Roman"/>
          <w:sz w:val="24"/>
          <w:szCs w:val="24"/>
          <w:lang w:eastAsia="pl-PL"/>
        </w:rPr>
        <w:t xml:space="preserve"> Praca Michała w Brzeskim </w:t>
      </w:r>
      <w:r w:rsidR="00FD7C92">
        <w:rPr>
          <w:rFonts w:ascii="Calibri" w:eastAsia="Times New Roman" w:hAnsi="Calibri" w:cs="Times New Roman"/>
          <w:sz w:val="24"/>
          <w:szCs w:val="24"/>
          <w:lang w:eastAsia="pl-PL"/>
        </w:rPr>
        <w:t>kościele</w:t>
      </w:r>
      <w:r w:rsidR="006B1E18">
        <w:rPr>
          <w:rFonts w:ascii="Calibri" w:eastAsia="Times New Roman" w:hAnsi="Calibri" w:cs="Times New Roman"/>
          <w:sz w:val="24"/>
          <w:szCs w:val="24"/>
          <w:lang w:eastAsia="pl-PL"/>
        </w:rPr>
        <w:t xml:space="preserve"> nazywana jest dziś „klejnotem sztuki snycerskiej”</w:t>
      </w:r>
      <w:r w:rsidR="00FD7C92">
        <w:rPr>
          <w:rFonts w:ascii="Calibri" w:eastAsia="Times New Roman" w:hAnsi="Calibri" w:cs="Times New Roman"/>
          <w:sz w:val="24"/>
          <w:szCs w:val="24"/>
          <w:lang w:eastAsia="pl-PL"/>
        </w:rPr>
        <w:t>.</w:t>
      </w:r>
    </w:p>
    <w:p w:rsidR="00B55A20" w:rsidRDefault="00B55A20" w:rsidP="004E501C">
      <w:pPr>
        <w:pStyle w:val="Akapitzlist"/>
        <w:ind w:left="1080"/>
        <w:rPr>
          <w:sz w:val="24"/>
          <w:szCs w:val="24"/>
        </w:rPr>
      </w:pPr>
      <w:r>
        <w:rPr>
          <w:sz w:val="24"/>
          <w:szCs w:val="24"/>
        </w:rPr>
        <w:t xml:space="preserve">W Brzesku płynie rzeka Jordan, gdzie udzielono pierwszego chrztu na tych terenach. Każda rzeka ma swój nurt. Mimo, że od tego wydarzenia minęło 800 lat rzeka i jej nurt są te same, ale woda jest już inna. Woda płynąca ze </w:t>
      </w:r>
      <w:r w:rsidR="00690EB6">
        <w:rPr>
          <w:sz w:val="24"/>
          <w:szCs w:val="24"/>
        </w:rPr>
        <w:t>źródła</w:t>
      </w:r>
      <w:r>
        <w:rPr>
          <w:sz w:val="24"/>
          <w:szCs w:val="24"/>
        </w:rPr>
        <w:t xml:space="preserve"> jest ciągle nowa. Jednak</w:t>
      </w:r>
      <w:r w:rsidR="00AC21CF">
        <w:rPr>
          <w:sz w:val="24"/>
          <w:szCs w:val="24"/>
        </w:rPr>
        <w:t>,  gdy mówimy o powrocie do tego</w:t>
      </w:r>
      <w:r>
        <w:rPr>
          <w:sz w:val="24"/>
          <w:szCs w:val="24"/>
        </w:rPr>
        <w:t xml:space="preserve"> co było, do przeszłości, do tradycji, mówimy o „powrocie do źródeł”. Źródło</w:t>
      </w:r>
      <w:r w:rsidR="00AC21CF">
        <w:rPr>
          <w:sz w:val="24"/>
          <w:szCs w:val="24"/>
        </w:rPr>
        <w:t>,</w:t>
      </w:r>
      <w:r>
        <w:rPr>
          <w:sz w:val="24"/>
          <w:szCs w:val="24"/>
        </w:rPr>
        <w:t xml:space="preserve"> to</w:t>
      </w:r>
      <w:r w:rsidR="00AC21CF">
        <w:rPr>
          <w:sz w:val="24"/>
          <w:szCs w:val="24"/>
        </w:rPr>
        <w:t xml:space="preserve"> początki. W nim zaczyna się to</w:t>
      </w:r>
      <w:r>
        <w:rPr>
          <w:sz w:val="24"/>
          <w:szCs w:val="24"/>
        </w:rPr>
        <w:t xml:space="preserve"> co czyste, świeże, żywe. Ono daje początek rzece.</w:t>
      </w:r>
    </w:p>
    <w:p w:rsidR="00690EB6" w:rsidRDefault="00B55A20" w:rsidP="00690EB6">
      <w:pPr>
        <w:pStyle w:val="Akapitzlist"/>
        <w:ind w:left="1080"/>
        <w:rPr>
          <w:sz w:val="24"/>
          <w:szCs w:val="24"/>
        </w:rPr>
      </w:pPr>
      <w:r>
        <w:rPr>
          <w:sz w:val="24"/>
          <w:szCs w:val="24"/>
        </w:rPr>
        <w:t xml:space="preserve">„Tradycja to wielka, żywa rzeka, która </w:t>
      </w:r>
      <w:r w:rsidR="00957245">
        <w:rPr>
          <w:sz w:val="24"/>
          <w:szCs w:val="24"/>
        </w:rPr>
        <w:t xml:space="preserve">łączy nas z naszymi początkami, </w:t>
      </w:r>
      <w:r>
        <w:rPr>
          <w:sz w:val="24"/>
          <w:szCs w:val="24"/>
        </w:rPr>
        <w:t xml:space="preserve">ze źródłami naszego życia i wiary. Początki są w niej stale obecne. Ta wielka rzeka prowadzi nas do przestrzeni wieczności. W tej żywej rzece </w:t>
      </w:r>
      <w:r w:rsidR="00690EB6">
        <w:rPr>
          <w:sz w:val="24"/>
          <w:szCs w:val="24"/>
        </w:rPr>
        <w:t>sprawdzają</w:t>
      </w:r>
      <w:r>
        <w:rPr>
          <w:sz w:val="24"/>
          <w:szCs w:val="24"/>
        </w:rPr>
        <w:t xml:space="preserve"> się zawsze słowa Pana: „</w:t>
      </w:r>
      <w:r w:rsidRPr="00690EB6">
        <w:rPr>
          <w:sz w:val="24"/>
          <w:szCs w:val="24"/>
        </w:rPr>
        <w:t xml:space="preserve">A </w:t>
      </w:r>
      <w:r w:rsidR="00690EB6" w:rsidRPr="00690EB6">
        <w:rPr>
          <w:sz w:val="24"/>
          <w:szCs w:val="24"/>
        </w:rPr>
        <w:t>oto</w:t>
      </w:r>
      <w:r w:rsidRPr="00690EB6">
        <w:rPr>
          <w:sz w:val="24"/>
          <w:szCs w:val="24"/>
        </w:rPr>
        <w:t xml:space="preserve"> Ja jestem z wami przez</w:t>
      </w:r>
      <w:r w:rsidR="00690EB6" w:rsidRPr="00690EB6">
        <w:rPr>
          <w:sz w:val="24"/>
          <w:szCs w:val="24"/>
        </w:rPr>
        <w:t xml:space="preserve"> wszystkie dni, aż do skończenia świata” (Mt28,20)”</w:t>
      </w:r>
    </w:p>
    <w:p w:rsidR="00957245" w:rsidRDefault="00690EB6" w:rsidP="00690EB6">
      <w:pPr>
        <w:pStyle w:val="Akapitzlist"/>
        <w:ind w:left="1080"/>
        <w:rPr>
          <w:i/>
          <w:sz w:val="24"/>
          <w:szCs w:val="24"/>
        </w:rPr>
      </w:pPr>
      <w:r w:rsidRPr="00FD7C92">
        <w:rPr>
          <w:i/>
          <w:sz w:val="24"/>
          <w:szCs w:val="24"/>
        </w:rPr>
        <w:t xml:space="preserve">( na podstawie: Benedykt XVI, „Tradycja źródłem wiary”, katecheza wygłoszona                         26IV 2006r.)  </w:t>
      </w:r>
    </w:p>
    <w:p w:rsidR="00690EB6" w:rsidRDefault="0076420C" w:rsidP="00690EB6">
      <w:pPr>
        <w:pStyle w:val="Akapitzlist"/>
        <w:ind w:left="1080"/>
        <w:rPr>
          <w:sz w:val="24"/>
          <w:szCs w:val="24"/>
        </w:rPr>
      </w:pPr>
      <w:r w:rsidRPr="00690EB6">
        <w:rPr>
          <w:sz w:val="24"/>
          <w:szCs w:val="24"/>
        </w:rPr>
        <w:t xml:space="preserve">- Pomyśl, </w:t>
      </w:r>
      <w:r w:rsidR="00690EB6">
        <w:rPr>
          <w:sz w:val="24"/>
          <w:szCs w:val="24"/>
        </w:rPr>
        <w:t xml:space="preserve">jak </w:t>
      </w:r>
      <w:r w:rsidR="008A3F46">
        <w:rPr>
          <w:sz w:val="24"/>
          <w:szCs w:val="24"/>
        </w:rPr>
        <w:t>możemy korzystać z tradycji, którą</w:t>
      </w:r>
      <w:r w:rsidR="00690EB6">
        <w:rPr>
          <w:sz w:val="24"/>
          <w:szCs w:val="24"/>
        </w:rPr>
        <w:t xml:space="preserve"> pozostawili po sobie mieszkańcy Brzeska?</w:t>
      </w:r>
    </w:p>
    <w:p w:rsidR="004E501C" w:rsidRPr="00690EB6" w:rsidRDefault="00690EB6" w:rsidP="00690EB6">
      <w:pPr>
        <w:pStyle w:val="Akapitzlist"/>
        <w:ind w:left="1080"/>
        <w:rPr>
          <w:sz w:val="24"/>
          <w:szCs w:val="24"/>
        </w:rPr>
      </w:pPr>
      <w:r>
        <w:rPr>
          <w:sz w:val="24"/>
          <w:szCs w:val="24"/>
        </w:rPr>
        <w:t>- Co</w:t>
      </w:r>
      <w:r w:rsidR="0076420C" w:rsidRPr="00690EB6">
        <w:rPr>
          <w:sz w:val="24"/>
          <w:szCs w:val="24"/>
        </w:rPr>
        <w:t xml:space="preserve"> możesz uczynić, aby być dobrym zakwasem w swoim środowisku?</w:t>
      </w:r>
    </w:p>
    <w:p w:rsidR="00E95FE5" w:rsidRDefault="00690EB6" w:rsidP="00E95FE5">
      <w:pPr>
        <w:pStyle w:val="Akapitzlist"/>
        <w:ind w:left="1080"/>
        <w:rPr>
          <w:sz w:val="24"/>
          <w:szCs w:val="24"/>
        </w:rPr>
      </w:pPr>
      <w:r>
        <w:rPr>
          <w:sz w:val="24"/>
          <w:szCs w:val="24"/>
        </w:rPr>
        <w:t>- Jak możesz przyczynić się do tego</w:t>
      </w:r>
      <w:r w:rsidR="0076420C">
        <w:rPr>
          <w:sz w:val="24"/>
          <w:szCs w:val="24"/>
        </w:rPr>
        <w:t xml:space="preserve">, aby inni ludzie poznali </w:t>
      </w:r>
      <w:r>
        <w:rPr>
          <w:sz w:val="24"/>
          <w:szCs w:val="24"/>
        </w:rPr>
        <w:t xml:space="preserve">cudowną </w:t>
      </w:r>
      <w:r w:rsidR="0076420C">
        <w:rPr>
          <w:sz w:val="24"/>
          <w:szCs w:val="24"/>
        </w:rPr>
        <w:t>figurę Matki Bożej w Brzesku?”</w:t>
      </w:r>
    </w:p>
    <w:p w:rsidR="00E95FE5" w:rsidRPr="00FD7C92" w:rsidRDefault="008A3F46" w:rsidP="00E95FE5">
      <w:pPr>
        <w:pStyle w:val="Akapitzlist"/>
        <w:ind w:left="1080"/>
        <w:rPr>
          <w:sz w:val="24"/>
          <w:szCs w:val="24"/>
        </w:rPr>
      </w:pPr>
      <w:r>
        <w:rPr>
          <w:sz w:val="24"/>
          <w:szCs w:val="24"/>
        </w:rPr>
        <w:t>-</w:t>
      </w:r>
      <w:r w:rsidRPr="008A3F46">
        <w:rPr>
          <w:color w:val="00B050"/>
          <w:sz w:val="24"/>
          <w:szCs w:val="24"/>
        </w:rPr>
        <w:t xml:space="preserve"> </w:t>
      </w:r>
      <w:r w:rsidRPr="008A3F46">
        <w:rPr>
          <w:color w:val="000000" w:themeColor="text1"/>
          <w:sz w:val="24"/>
          <w:szCs w:val="24"/>
        </w:rPr>
        <w:t>W jaki sposób</w:t>
      </w:r>
      <w:r w:rsidR="00E95FE5" w:rsidRPr="00FD7C92">
        <w:rPr>
          <w:sz w:val="24"/>
          <w:szCs w:val="24"/>
        </w:rPr>
        <w:t xml:space="preserve"> kult Madonny Brzeskiej może stać się „wielkim drzewem” </w:t>
      </w:r>
      <w:r w:rsidR="00EF6230" w:rsidRPr="00FD7C92">
        <w:rPr>
          <w:sz w:val="24"/>
          <w:szCs w:val="24"/>
        </w:rPr>
        <w:t>, gdzie s</w:t>
      </w:r>
      <w:r w:rsidR="00F837F4">
        <w:rPr>
          <w:sz w:val="24"/>
          <w:szCs w:val="24"/>
        </w:rPr>
        <w:t xml:space="preserve">chronienie u Matki szukać będą </w:t>
      </w:r>
      <w:r w:rsidR="00EF6230" w:rsidRPr="00FD7C92">
        <w:rPr>
          <w:sz w:val="24"/>
          <w:szCs w:val="24"/>
        </w:rPr>
        <w:t>ludzie</w:t>
      </w:r>
      <w:r w:rsidR="00F837F4">
        <w:rPr>
          <w:sz w:val="24"/>
          <w:szCs w:val="24"/>
        </w:rPr>
        <w:t>,</w:t>
      </w:r>
      <w:r w:rsidR="00EF6230" w:rsidRPr="00FD7C92">
        <w:rPr>
          <w:sz w:val="24"/>
          <w:szCs w:val="24"/>
        </w:rPr>
        <w:t xml:space="preserve"> nie tylko z</w:t>
      </w:r>
      <w:r w:rsidR="00E95FE5" w:rsidRPr="00FD7C92">
        <w:rPr>
          <w:sz w:val="24"/>
          <w:szCs w:val="24"/>
        </w:rPr>
        <w:t xml:space="preserve"> naszej diecezji?</w:t>
      </w:r>
    </w:p>
    <w:p w:rsidR="00E95FE5" w:rsidRDefault="00E95FE5" w:rsidP="004E501C">
      <w:pPr>
        <w:pStyle w:val="Akapitzlist"/>
        <w:ind w:left="1080"/>
        <w:rPr>
          <w:sz w:val="24"/>
          <w:szCs w:val="24"/>
        </w:rPr>
      </w:pPr>
    </w:p>
    <w:p w:rsidR="0076420C" w:rsidRPr="0076420C" w:rsidRDefault="0076420C" w:rsidP="004E501C">
      <w:pPr>
        <w:pStyle w:val="Akapitzlist"/>
        <w:ind w:left="1080"/>
        <w:rPr>
          <w:i/>
          <w:color w:val="FF0000"/>
          <w:sz w:val="24"/>
          <w:szCs w:val="24"/>
        </w:rPr>
      </w:pPr>
      <w:r>
        <w:rPr>
          <w:i/>
          <w:color w:val="FF0000"/>
          <w:sz w:val="24"/>
          <w:szCs w:val="24"/>
        </w:rPr>
        <w:t>(burza pomysłów)</w:t>
      </w:r>
    </w:p>
    <w:p w:rsidR="00626751" w:rsidRDefault="00626751" w:rsidP="004E501C">
      <w:pPr>
        <w:pStyle w:val="Akapitzlist"/>
        <w:ind w:left="1080"/>
        <w:rPr>
          <w:b/>
          <w:sz w:val="24"/>
          <w:szCs w:val="24"/>
        </w:rPr>
      </w:pPr>
    </w:p>
    <w:p w:rsidR="004E501C" w:rsidRDefault="004E501C" w:rsidP="004E501C">
      <w:pPr>
        <w:pStyle w:val="Akapitzlist"/>
        <w:numPr>
          <w:ilvl w:val="0"/>
          <w:numId w:val="3"/>
        </w:numPr>
        <w:rPr>
          <w:b/>
          <w:sz w:val="24"/>
          <w:szCs w:val="24"/>
        </w:rPr>
      </w:pPr>
      <w:r>
        <w:rPr>
          <w:b/>
          <w:sz w:val="24"/>
          <w:szCs w:val="24"/>
        </w:rPr>
        <w:t>Podsumowanie treści</w:t>
      </w:r>
    </w:p>
    <w:p w:rsidR="004E501C" w:rsidRDefault="00E95FE5" w:rsidP="00E95FE5">
      <w:pPr>
        <w:pStyle w:val="Akapitzlist"/>
        <w:ind w:left="1080"/>
        <w:rPr>
          <w:sz w:val="24"/>
          <w:szCs w:val="24"/>
        </w:rPr>
      </w:pPr>
      <w:r>
        <w:rPr>
          <w:sz w:val="24"/>
          <w:szCs w:val="24"/>
        </w:rPr>
        <w:t>Moja „mała Ojczyzna”, to miejsce gdzie żyję, pracuję i wzrastam. Myślę, że nikt z nas nie chce być pustym orzeszkiem, ani też uschłą gałązką. Każdy z nas zaproszony jest do tego, by budować królestwo Boże każdego dnia. Dzielenie się swoim doświadczeniem i zdobytą wiedzą może innym pomóc w życiu. Jedną z form takiej pomocy jest ukazanie szczególnego miejsca, gdzie Maryja udziela obfitych łask tym, którzy do niej przychodzą i proszą o pomoc.</w:t>
      </w:r>
      <w:r w:rsidR="00ED307B">
        <w:rPr>
          <w:sz w:val="24"/>
          <w:szCs w:val="24"/>
        </w:rPr>
        <w:t xml:space="preserve"> Ona potrafi rozwiązać wszystkie nasze życiowe węzły. Nieustannie wyciąga swoje miłosierne dłonie i nie gardzi grzesznikiem błagającym Ją o pomoc. Zw</w:t>
      </w:r>
      <w:r w:rsidR="008F6EEC">
        <w:rPr>
          <w:sz w:val="24"/>
          <w:szCs w:val="24"/>
        </w:rPr>
        <w:t>racajmy</w:t>
      </w:r>
      <w:r w:rsidR="00ED307B">
        <w:rPr>
          <w:sz w:val="24"/>
          <w:szCs w:val="24"/>
        </w:rPr>
        <w:t xml:space="preserve"> się</w:t>
      </w:r>
      <w:r w:rsidR="008F6EEC">
        <w:rPr>
          <w:sz w:val="24"/>
          <w:szCs w:val="24"/>
        </w:rPr>
        <w:t xml:space="preserve"> zawsze</w:t>
      </w:r>
      <w:r w:rsidR="00ED307B">
        <w:rPr>
          <w:sz w:val="24"/>
          <w:szCs w:val="24"/>
        </w:rPr>
        <w:t xml:space="preserve"> z </w:t>
      </w:r>
      <w:r w:rsidR="00ED307B">
        <w:rPr>
          <w:sz w:val="24"/>
          <w:szCs w:val="24"/>
        </w:rPr>
        <w:lastRenderedPageBreak/>
        <w:t>wiarą do Maryi ze s</w:t>
      </w:r>
      <w:r w:rsidR="008F6EEC">
        <w:rPr>
          <w:sz w:val="24"/>
          <w:szCs w:val="24"/>
        </w:rPr>
        <w:t>woimi węzłami, które nas krę</w:t>
      </w:r>
      <w:r w:rsidR="00FD7C92">
        <w:rPr>
          <w:sz w:val="24"/>
          <w:szCs w:val="24"/>
        </w:rPr>
        <w:t>pują i nie pozwalają być ludźmi</w:t>
      </w:r>
      <w:r w:rsidR="008F6EEC">
        <w:rPr>
          <w:sz w:val="24"/>
          <w:szCs w:val="24"/>
        </w:rPr>
        <w:t xml:space="preserve"> szczęśliwymi</w:t>
      </w:r>
      <w:r w:rsidR="00ED307B">
        <w:rPr>
          <w:sz w:val="24"/>
          <w:szCs w:val="24"/>
        </w:rPr>
        <w:t>.</w:t>
      </w:r>
      <w:r w:rsidR="008F6EEC">
        <w:rPr>
          <w:sz w:val="24"/>
          <w:szCs w:val="24"/>
        </w:rPr>
        <w:t xml:space="preserve"> Może czasami od</w:t>
      </w:r>
      <w:r w:rsidR="00F837F4">
        <w:rPr>
          <w:sz w:val="24"/>
          <w:szCs w:val="24"/>
        </w:rPr>
        <w:t>czuwasz samotność, bezsens tego</w:t>
      </w:r>
      <w:r w:rsidR="008F6EEC">
        <w:rPr>
          <w:sz w:val="24"/>
          <w:szCs w:val="24"/>
        </w:rPr>
        <w:t xml:space="preserve"> co robisz. Obowiązki dnia codziennego wydają ci się nie do uniesienia. Doświadczasz, że to co robisz nie daje ci oczekiwanego szczęścia. Gdy przychodzą takie chwile</w:t>
      </w:r>
      <w:r w:rsidR="00B46199">
        <w:rPr>
          <w:sz w:val="24"/>
          <w:szCs w:val="24"/>
        </w:rPr>
        <w:t xml:space="preserve">, </w:t>
      </w:r>
      <w:r w:rsidR="008F6EEC">
        <w:rPr>
          <w:sz w:val="24"/>
          <w:szCs w:val="24"/>
        </w:rPr>
        <w:t xml:space="preserve"> zwróć się do Maryi- twojej Matki. Może to będzie modlitwa różańcowa, bądź słowa modlitwy, którą sam ułożysz.</w:t>
      </w:r>
    </w:p>
    <w:p w:rsidR="008F6EEC" w:rsidRDefault="008F6EEC" w:rsidP="00E95FE5">
      <w:pPr>
        <w:pStyle w:val="Akapitzlist"/>
        <w:ind w:left="1080"/>
        <w:rPr>
          <w:sz w:val="24"/>
          <w:szCs w:val="24"/>
        </w:rPr>
      </w:pPr>
      <w:r>
        <w:rPr>
          <w:sz w:val="24"/>
          <w:szCs w:val="24"/>
        </w:rPr>
        <w:t>Katecheta rozdaje przygotowane kartki, uczniowie kończą zdania.</w:t>
      </w:r>
    </w:p>
    <w:p w:rsidR="00ED307B" w:rsidRDefault="00ED307B" w:rsidP="00E95FE5">
      <w:pPr>
        <w:pStyle w:val="Akapitzlist"/>
        <w:ind w:left="1080"/>
        <w:rPr>
          <w:i/>
          <w:color w:val="FF0000"/>
          <w:sz w:val="24"/>
          <w:szCs w:val="24"/>
        </w:rPr>
      </w:pPr>
      <w:r w:rsidRPr="00ED307B">
        <w:rPr>
          <w:i/>
          <w:color w:val="FF0000"/>
          <w:sz w:val="24"/>
          <w:szCs w:val="24"/>
        </w:rPr>
        <w:t>(metoda niedokończonych zdań)</w:t>
      </w:r>
    </w:p>
    <w:p w:rsidR="00ED307B" w:rsidRPr="00ED307B" w:rsidRDefault="00ED307B" w:rsidP="00E95FE5">
      <w:pPr>
        <w:pStyle w:val="Akapitzlist"/>
        <w:ind w:left="1080"/>
        <w:rPr>
          <w:sz w:val="28"/>
          <w:szCs w:val="28"/>
        </w:rPr>
      </w:pPr>
      <w:r w:rsidRPr="00ED307B">
        <w:rPr>
          <w:sz w:val="28"/>
          <w:szCs w:val="28"/>
        </w:rPr>
        <w:t>Madonno Brzeska</w:t>
      </w:r>
      <w:r w:rsidR="008F6EEC">
        <w:rPr>
          <w:sz w:val="28"/>
          <w:szCs w:val="28"/>
        </w:rPr>
        <w:t>, wielkoduszna M</w:t>
      </w:r>
      <w:r>
        <w:rPr>
          <w:sz w:val="28"/>
          <w:szCs w:val="28"/>
        </w:rPr>
        <w:t>a</w:t>
      </w:r>
      <w:r w:rsidR="008F6EEC">
        <w:rPr>
          <w:sz w:val="28"/>
          <w:szCs w:val="28"/>
        </w:rPr>
        <w:t xml:space="preserve">tko i pełna współczucia, przychodzę dziś </w:t>
      </w:r>
      <w:r>
        <w:rPr>
          <w:sz w:val="28"/>
          <w:szCs w:val="28"/>
        </w:rPr>
        <w:t xml:space="preserve"> do Ciebie</w:t>
      </w:r>
      <w:r w:rsidR="008F6EEC">
        <w:rPr>
          <w:sz w:val="28"/>
          <w:szCs w:val="28"/>
        </w:rPr>
        <w:t xml:space="preserve">, by złożyć w Twoje </w:t>
      </w:r>
      <w:r w:rsidR="008908CF">
        <w:rPr>
          <w:sz w:val="28"/>
          <w:szCs w:val="28"/>
        </w:rPr>
        <w:t>dłonie</w:t>
      </w:r>
      <w:r w:rsidR="00BA3AF8">
        <w:rPr>
          <w:sz w:val="28"/>
          <w:szCs w:val="28"/>
        </w:rPr>
        <w:t xml:space="preserve"> ………………………. </w:t>
      </w:r>
      <w:r w:rsidR="008908CF">
        <w:rPr>
          <w:sz w:val="28"/>
          <w:szCs w:val="28"/>
        </w:rPr>
        <w:t>……………………………………………….</w:t>
      </w:r>
      <w:r w:rsidR="00BA3AF8">
        <w:rPr>
          <w:sz w:val="28"/>
          <w:szCs w:val="28"/>
        </w:rPr>
        <w:t xml:space="preserve"> ………………………………………………………..</w:t>
      </w:r>
      <w:r w:rsidR="008908CF">
        <w:rPr>
          <w:sz w:val="28"/>
          <w:szCs w:val="28"/>
        </w:rPr>
        <w:t xml:space="preserve"> Proszę Cię o Bożą mądrość, bym………………………………………………………… Matko ukochana daj mi Twoją łagodność i …………………………………………. Spraw, abym wszystko rozwiązywał(a)……………………………………………… Wstawiaj się u Jezusa, abym doświadczył(a)………………………………………  Wyrzekam się dziś………………………………………………………………………………. Wyznaję, że Jezus jest moim jedynym Zbawcą, moim jedynym Panem.</w:t>
      </w:r>
    </w:p>
    <w:p w:rsidR="004E501C" w:rsidRDefault="004E501C" w:rsidP="004E501C">
      <w:pPr>
        <w:pStyle w:val="Akapitzlist"/>
        <w:ind w:left="1080"/>
        <w:rPr>
          <w:b/>
          <w:sz w:val="24"/>
          <w:szCs w:val="24"/>
        </w:rPr>
      </w:pPr>
    </w:p>
    <w:p w:rsidR="004E501C" w:rsidRDefault="004E501C" w:rsidP="004E501C">
      <w:pPr>
        <w:pStyle w:val="Akapitzlist"/>
        <w:numPr>
          <w:ilvl w:val="0"/>
          <w:numId w:val="3"/>
        </w:numPr>
        <w:rPr>
          <w:b/>
          <w:sz w:val="24"/>
          <w:szCs w:val="24"/>
        </w:rPr>
      </w:pPr>
      <w:r>
        <w:rPr>
          <w:b/>
          <w:sz w:val="24"/>
          <w:szCs w:val="24"/>
        </w:rPr>
        <w:t>Notatka</w:t>
      </w:r>
    </w:p>
    <w:p w:rsidR="004E501C" w:rsidRDefault="00BA3AF8" w:rsidP="004E501C">
      <w:pPr>
        <w:pStyle w:val="Akapitzlist"/>
        <w:ind w:left="1080"/>
        <w:rPr>
          <w:sz w:val="24"/>
          <w:szCs w:val="24"/>
        </w:rPr>
      </w:pPr>
      <w:r>
        <w:rPr>
          <w:sz w:val="24"/>
          <w:szCs w:val="24"/>
        </w:rPr>
        <w:t>„Bóg nigdy nie p</w:t>
      </w:r>
      <w:r w:rsidR="00B46199">
        <w:rPr>
          <w:sz w:val="24"/>
          <w:szCs w:val="24"/>
        </w:rPr>
        <w:t>rzestaje wzywać człowieka, aby G</w:t>
      </w:r>
      <w:r>
        <w:rPr>
          <w:sz w:val="24"/>
          <w:szCs w:val="24"/>
        </w:rPr>
        <w:t>o szukał i dzięki temu znalazł szczęście”(por. KKK 30).</w:t>
      </w:r>
    </w:p>
    <w:p w:rsidR="00BA3AF8" w:rsidRPr="00ED307B" w:rsidRDefault="00BA3AF8" w:rsidP="004E501C">
      <w:pPr>
        <w:pStyle w:val="Akapitzlist"/>
        <w:ind w:left="1080"/>
        <w:rPr>
          <w:sz w:val="24"/>
          <w:szCs w:val="24"/>
        </w:rPr>
      </w:pPr>
      <w:r>
        <w:rPr>
          <w:sz w:val="24"/>
          <w:szCs w:val="24"/>
        </w:rPr>
        <w:t xml:space="preserve">Notatkę może </w:t>
      </w:r>
      <w:r w:rsidR="00FD7C92">
        <w:rPr>
          <w:sz w:val="24"/>
          <w:szCs w:val="24"/>
        </w:rPr>
        <w:t xml:space="preserve">też </w:t>
      </w:r>
      <w:r>
        <w:rPr>
          <w:sz w:val="24"/>
          <w:szCs w:val="24"/>
        </w:rPr>
        <w:t>stanowić kalendarium zrobione przez uczniów na katechezie.</w:t>
      </w:r>
    </w:p>
    <w:p w:rsidR="004E501C" w:rsidRDefault="004E501C" w:rsidP="004E501C">
      <w:pPr>
        <w:pStyle w:val="Akapitzlist"/>
        <w:numPr>
          <w:ilvl w:val="0"/>
          <w:numId w:val="3"/>
        </w:numPr>
        <w:rPr>
          <w:b/>
          <w:sz w:val="24"/>
          <w:szCs w:val="24"/>
        </w:rPr>
      </w:pPr>
      <w:r>
        <w:rPr>
          <w:b/>
          <w:sz w:val="24"/>
          <w:szCs w:val="24"/>
        </w:rPr>
        <w:t>Praca domowa</w:t>
      </w:r>
    </w:p>
    <w:p w:rsidR="00CC41A5" w:rsidRPr="00CC41A5" w:rsidRDefault="00ED307B" w:rsidP="00CC41A5">
      <w:pPr>
        <w:pStyle w:val="Akapitzlist"/>
        <w:ind w:left="1080"/>
        <w:rPr>
          <w:sz w:val="24"/>
          <w:szCs w:val="24"/>
        </w:rPr>
      </w:pPr>
      <w:r>
        <w:rPr>
          <w:sz w:val="24"/>
          <w:szCs w:val="24"/>
        </w:rPr>
        <w:t>Porozmawiaj z kimś w domu, może ze znajomymi lub przyjaciółmi</w:t>
      </w:r>
      <w:r w:rsidR="00CF7679">
        <w:rPr>
          <w:sz w:val="24"/>
          <w:szCs w:val="24"/>
        </w:rPr>
        <w:t>,</w:t>
      </w:r>
      <w:r>
        <w:rPr>
          <w:sz w:val="24"/>
          <w:szCs w:val="24"/>
        </w:rPr>
        <w:t xml:space="preserve"> o sanktuarium w Brzesku. Może odwiedzisz to miejsce w najbliższym czasie.</w:t>
      </w:r>
    </w:p>
    <w:p w:rsidR="00CC41A5" w:rsidRDefault="00CC41A5" w:rsidP="00CC41A5">
      <w:pPr>
        <w:pStyle w:val="Akapitzlist"/>
        <w:ind w:left="1080"/>
        <w:rPr>
          <w:sz w:val="24"/>
          <w:szCs w:val="24"/>
        </w:rPr>
      </w:pPr>
      <w:r>
        <w:rPr>
          <w:sz w:val="24"/>
          <w:szCs w:val="24"/>
        </w:rPr>
        <w:t xml:space="preserve">Odwiedź stronę internetową Różańca Rodziców za Dzieci:                                                          www. </w:t>
      </w:r>
      <w:proofErr w:type="spellStart"/>
      <w:r>
        <w:rPr>
          <w:sz w:val="24"/>
          <w:szCs w:val="24"/>
        </w:rPr>
        <w:t>rozaniecrodziców</w:t>
      </w:r>
      <w:proofErr w:type="spellEnd"/>
      <w:r>
        <w:rPr>
          <w:sz w:val="24"/>
          <w:szCs w:val="24"/>
        </w:rPr>
        <w:t xml:space="preserve">. </w:t>
      </w:r>
      <w:proofErr w:type="spellStart"/>
      <w:r w:rsidR="00FD7C92">
        <w:rPr>
          <w:sz w:val="24"/>
          <w:szCs w:val="24"/>
        </w:rPr>
        <w:t>pl</w:t>
      </w:r>
      <w:proofErr w:type="spellEnd"/>
    </w:p>
    <w:p w:rsidR="004E501C" w:rsidRPr="007E34C7" w:rsidRDefault="007E34C7" w:rsidP="007E34C7">
      <w:pPr>
        <w:pStyle w:val="Akapitzlist"/>
        <w:ind w:left="1080"/>
        <w:rPr>
          <w:sz w:val="24"/>
          <w:szCs w:val="24"/>
        </w:rPr>
      </w:pPr>
      <w:r>
        <w:rPr>
          <w:sz w:val="24"/>
          <w:szCs w:val="24"/>
        </w:rPr>
        <w:t>Znajdź świadectwa ludzi, podziel się nimi na następnej katechezie.</w:t>
      </w:r>
    </w:p>
    <w:p w:rsidR="004E501C" w:rsidRDefault="004E501C" w:rsidP="004E501C">
      <w:pPr>
        <w:pStyle w:val="Akapitzlist"/>
        <w:numPr>
          <w:ilvl w:val="0"/>
          <w:numId w:val="3"/>
        </w:numPr>
        <w:rPr>
          <w:b/>
          <w:sz w:val="24"/>
          <w:szCs w:val="24"/>
        </w:rPr>
      </w:pPr>
      <w:r>
        <w:rPr>
          <w:b/>
          <w:sz w:val="24"/>
          <w:szCs w:val="24"/>
        </w:rPr>
        <w:t>Modlitwa</w:t>
      </w:r>
    </w:p>
    <w:p w:rsidR="004E501C" w:rsidRPr="006D24BA" w:rsidRDefault="006D24BA" w:rsidP="004E501C">
      <w:pPr>
        <w:pStyle w:val="Akapitzlist"/>
        <w:ind w:left="1080"/>
        <w:rPr>
          <w:sz w:val="24"/>
          <w:szCs w:val="24"/>
        </w:rPr>
      </w:pPr>
      <w:r>
        <w:rPr>
          <w:sz w:val="24"/>
          <w:szCs w:val="24"/>
        </w:rPr>
        <w:t>Podziękuj</w:t>
      </w:r>
      <w:r w:rsidR="001D7633" w:rsidRPr="006D24BA">
        <w:rPr>
          <w:sz w:val="24"/>
          <w:szCs w:val="24"/>
        </w:rPr>
        <w:t>my</w:t>
      </w:r>
      <w:r>
        <w:rPr>
          <w:sz w:val="24"/>
          <w:szCs w:val="24"/>
        </w:rPr>
        <w:t xml:space="preserve"> dziś Madonnie z Brzeska, że jest obecna na Pomorzu Zachodnim nieprzerwanie sześćset lat, że jest Królową tej ziemi, naszą Matką. Uczynimy to słowami pieśni, którą ułożyli  pielgrzymi z Warnic.</w:t>
      </w:r>
    </w:p>
    <w:p w:rsidR="001D7633" w:rsidRDefault="001D7633" w:rsidP="001D7633">
      <w:pPr>
        <w:ind w:left="360"/>
      </w:pPr>
      <w:r w:rsidRPr="001E086D">
        <w:t>„Po</w:t>
      </w:r>
      <w:r>
        <w:t>błogosław nas, o Pani,                                                                                                                                           Lud Twój wierny i oddany.                                                                                                                                         Tyś Królową naszej ziemi,                                                                                                                                           Pokłon Tobie oddajemy.</w:t>
      </w:r>
    </w:p>
    <w:p w:rsidR="001D7633" w:rsidRDefault="001D7633" w:rsidP="001D7633">
      <w:pPr>
        <w:ind w:left="360"/>
      </w:pPr>
      <w:r>
        <w:t>Matko Brzeska, Królowo Wiejska,                                                                                                                                      O Pani nasza, Panno Święta.</w:t>
      </w:r>
    </w:p>
    <w:p w:rsidR="001D7633" w:rsidRDefault="001D7633" w:rsidP="001D7633">
      <w:pPr>
        <w:ind w:left="360"/>
      </w:pPr>
      <w:r>
        <w:lastRenderedPageBreak/>
        <w:t xml:space="preserve">Ty od wieków jesteś z nami.                                                                                                                                            Ty żeś w Brzesku tron obrała,                                                                                                                                                                         by podziwiać lud wspaniały,                                                                                                                                                               Pracowity i wytrwały. </w:t>
      </w:r>
    </w:p>
    <w:p w:rsidR="001D7633" w:rsidRDefault="001D7633" w:rsidP="001D7633">
      <w:pPr>
        <w:ind w:left="360"/>
      </w:pPr>
      <w:r>
        <w:t>My do Ciebie przychodzimy                                                                                                                                                                I o łaski cię prosimy.                                                                                                                                                                    Tobie hołdy oddajemy,                                                                                                                                                                                    Wiarę Syna wyznajemy.</w:t>
      </w:r>
    </w:p>
    <w:p w:rsidR="001D7633" w:rsidRDefault="001D7633" w:rsidP="001D7633">
      <w:pPr>
        <w:ind w:left="360"/>
      </w:pPr>
      <w:r>
        <w:t>Matko Brzeska, Królowo Wiejska,                                                                                                                                                      O Pani nasza, Panno Święta”.</w:t>
      </w:r>
    </w:p>
    <w:p w:rsidR="001D7633" w:rsidRPr="008E2180" w:rsidRDefault="001D7633" w:rsidP="001D7633">
      <w:pPr>
        <w:ind w:left="360"/>
        <w:rPr>
          <w:i/>
        </w:rPr>
      </w:pPr>
      <w:r w:rsidRPr="008E2180">
        <w:rPr>
          <w:i/>
        </w:rPr>
        <w:t>(Fragmenty pieśni pielgrzymów z Warnic „Wiejska Królowa”)</w:t>
      </w:r>
    </w:p>
    <w:p w:rsidR="001D7633" w:rsidRDefault="001D7633" w:rsidP="004E501C">
      <w:pPr>
        <w:pStyle w:val="Akapitzlist"/>
        <w:ind w:left="1080"/>
        <w:rPr>
          <w:b/>
          <w:sz w:val="24"/>
          <w:szCs w:val="24"/>
        </w:rPr>
      </w:pPr>
    </w:p>
    <w:p w:rsidR="004E501C" w:rsidRDefault="004E501C" w:rsidP="004E501C">
      <w:pPr>
        <w:pStyle w:val="Akapitzlist"/>
        <w:ind w:left="1080"/>
        <w:rPr>
          <w:sz w:val="28"/>
          <w:szCs w:val="28"/>
        </w:rPr>
      </w:pPr>
    </w:p>
    <w:p w:rsidR="004E501C" w:rsidRPr="00FB0866" w:rsidRDefault="004E501C" w:rsidP="004E501C">
      <w:pPr>
        <w:pStyle w:val="Akapitzlist"/>
        <w:numPr>
          <w:ilvl w:val="0"/>
          <w:numId w:val="1"/>
        </w:numPr>
        <w:rPr>
          <w:b/>
          <w:sz w:val="28"/>
          <w:szCs w:val="28"/>
        </w:rPr>
      </w:pPr>
      <w:r w:rsidRPr="00FB0866">
        <w:rPr>
          <w:b/>
          <w:sz w:val="28"/>
          <w:szCs w:val="28"/>
        </w:rPr>
        <w:t>Materiały źródłowe i pomoce</w:t>
      </w:r>
    </w:p>
    <w:p w:rsidR="0087095A" w:rsidRDefault="0087095A"/>
    <w:p w:rsidR="007B6D71" w:rsidRPr="00BB7101" w:rsidRDefault="007B6D71" w:rsidP="007B6D71">
      <w:pPr>
        <w:rPr>
          <w:b/>
        </w:rPr>
      </w:pPr>
      <w:r>
        <w:rPr>
          <w:b/>
        </w:rPr>
        <w:t xml:space="preserve">Praca w grupach- 5minut </w:t>
      </w:r>
      <w:r>
        <w:t xml:space="preserve">( </w:t>
      </w:r>
      <w:r w:rsidRPr="00BB7101">
        <w:rPr>
          <w:color w:val="FF0000"/>
        </w:rPr>
        <w:t>tworzenie</w:t>
      </w:r>
      <w:r>
        <w:rPr>
          <w:color w:val="FF0000"/>
        </w:rPr>
        <w:t xml:space="preserve"> wspólnej</w:t>
      </w:r>
      <w:r w:rsidRPr="00BB7101">
        <w:rPr>
          <w:color w:val="FF0000"/>
        </w:rPr>
        <w:t xml:space="preserve"> linii czasu </w:t>
      </w:r>
      <w:r w:rsidR="008F6EEC">
        <w:rPr>
          <w:color w:val="FF0000"/>
        </w:rPr>
        <w:t xml:space="preserve"> lub kalendarium </w:t>
      </w:r>
      <w:r w:rsidRPr="00BB7101">
        <w:rPr>
          <w:color w:val="FF0000"/>
        </w:rPr>
        <w:t>z najważniejszych dat historii figury w Brzesku</w:t>
      </w:r>
      <w:r>
        <w:rPr>
          <w:color w:val="FF0000"/>
        </w:rPr>
        <w:t xml:space="preserve"> – na tablicy lub szarym papierze).</w:t>
      </w:r>
      <w:r w:rsidRPr="004C3663">
        <w:t xml:space="preserve"> Materiał </w:t>
      </w:r>
      <w:r>
        <w:t>opracowany na podstawie książki „Opowieść o Brzeskiej Madonnie”, ks. January Żelawski.</w:t>
      </w:r>
    </w:p>
    <w:p w:rsidR="007B6D71" w:rsidRDefault="007B6D71" w:rsidP="007B6D71">
      <w:r w:rsidRPr="00BB7101">
        <w:rPr>
          <w:b/>
        </w:rPr>
        <w:t>Grupa I</w:t>
      </w:r>
    </w:p>
    <w:p w:rsidR="007B6D71" w:rsidRDefault="007B6D71" w:rsidP="007B6D71">
      <w:r>
        <w:t>Polska przyjęła chrzest w 966r. Na ziemie pyrzyckie Ewangelia dotarła wraz z misją św. Ottona na początku czerwca 1124r. Samodzielna parafia w Brzesku powstała ok. roku 1150. W tym czasie wybudowano też pierwszy kościół. Obecny kościół parafialny pw. Narodzenia Najświętszej Maryi Panny został zbudowany w połowie XIII wieku z ciosanego granitu.</w:t>
      </w:r>
      <w:r>
        <w:br/>
        <w:t>Na początku XV wieku (ok. 1410r.) w pierwotnym ołtarzu brzeskiej świątyni pojawiła się gotycka figura Madonny z Dzieciątkiem, wykonana z drzewa lipowego o wys. 148 cm, nieznanego autorstwa. Od samego początku swej obecności Maryja zaczęła mocno przyciągać do siebie serca swoich czcicieli. Od 1613 r. figura Matki Bożej Brzeskiej znajduje się w centralnym miejscu nowego ołtarza, tzw. zamykanego tryptyku. Najprawdopodobniej jest ona kopią kamiennej rzeźby Madonny z Dzieciątkiem z katedry lubeckiej. Reprezentuje ona typ niewiasty apokaliptycznej, stojącej na półksiężycu i depczącej głowę szatana. Maryja w lewej ręce piastuje Dzieciątko, zaś w prawej trzyma berło - symbol władzy królewskiej. Dzieciątko Jezus trzyma złote jabłko, również symbol władzy królewskiej. Głowę Maryi zdobi korona. Madonna ubrana jest w długą szatę oraz szeroki, złocony płaszcz, obficie pofałdowany i spięty broszą pod szyją. Madonna chroni pod swój płaszcz- swoje dzieci. Osłania ludzi, zwłaszcza czcicieli Maryi przed atakami złych mocy! Szczególnie pod koniec średniowiecza wielu chrześcijan uznawało Maryję, jako szczególną ucieczkę w kłopotach i wszelkich udrękach.</w:t>
      </w:r>
    </w:p>
    <w:p w:rsidR="007B6D71" w:rsidRPr="00BB7101" w:rsidRDefault="007B6D71" w:rsidP="007B6D71">
      <w:pPr>
        <w:rPr>
          <w:b/>
        </w:rPr>
      </w:pPr>
      <w:r>
        <w:rPr>
          <w:b/>
        </w:rPr>
        <w:t>Grupa II</w:t>
      </w:r>
    </w:p>
    <w:p w:rsidR="007B6D71" w:rsidRDefault="007B6D71" w:rsidP="007B6D71">
      <w:r>
        <w:lastRenderedPageBreak/>
        <w:t>Z chwilą nastania reformacji w roku 1534 upada religia rzymsko – katolicka na rzecz religi</w:t>
      </w:r>
      <w:r w:rsidR="00474EE6">
        <w:t>i</w:t>
      </w:r>
      <w:r>
        <w:t xml:space="preserve"> protestanckiej. Wraz z nastaniem nowej religii upada też kult maryjny. Wyjątek stanowią mieszkańcy Brzeska, którzy nie pozwolili swojej ukochanej Madonny wyrzucić z kościoła, jak to uczyniono we wszystkich innych kościołach na całym Pomorzu Zachodnim. Przychodzili przed tron swojej Matki podczas zarazy, nieurodzajów, pożarów i wszelkich innych nieszczęść. Matki przynosiły na rękach swoje chore dzieci. Przywożono obłożnie chorych i kaleki. W ten sposób sława figury brzeskiej Madonny, rozchodziła się po całej Ziemi Pyrzyckiej. Figura Maryi przez prawie sto lat cieszyła się wielkim przywiązaniem wiejskiego ludu.</w:t>
      </w:r>
    </w:p>
    <w:p w:rsidR="007B6D71" w:rsidRDefault="007B6D71" w:rsidP="007B6D71">
      <w:r>
        <w:t>W XVI wieku Marcin Luter, mnich z zakonu augustianów, zabrał się do reformacji wiary katolickiej. Odrzucił hierarchię kościelną, spowiedź uszną, mszę świętą. Zachęcał do wyrzucania z kościołów figur i obrazów Maryi. Głosił, że dobre uczynki są niepotrzebne. Wystarczy tylko sama wiara w Boga. W 1530 roku w Brzesku przyjęto wiarę protestancką, co zostało udokumentowane . Przed tabernakulum zagasła wieczna lampka, z kościoła wyrzucono konfesjonał. Zaprzestano odprawiania Mszy świętej. Jednak pozostało coś, co nadal wszystkich łączyło. Była to figura Madonny, której  mieszkańcy nie pozwolili usunąć z kościoła.</w:t>
      </w:r>
    </w:p>
    <w:p w:rsidR="007B6D71" w:rsidRPr="00BB7101" w:rsidRDefault="007B6D71" w:rsidP="007B6D71">
      <w:pPr>
        <w:rPr>
          <w:b/>
        </w:rPr>
      </w:pPr>
      <w:r>
        <w:rPr>
          <w:b/>
        </w:rPr>
        <w:t>Grupa III</w:t>
      </w:r>
    </w:p>
    <w:p w:rsidR="007B6D71" w:rsidRDefault="007B6D71" w:rsidP="007B6D71">
      <w:r>
        <w:t xml:space="preserve">Mijały lata. Starsze pokolenie wymierało. Młodzi zaś w swej nowej religii absolutnie nie uznawali czci  Maryi, dlatego  stanowczo chcieli usunąć figurę z kościoła. Poszli więc do pastora, aby to uczynił. Starsi zaś trwali przy tym, że nie pozwolą na to, aby figurę wyrzucono. Ówczesny pastor Jakub </w:t>
      </w:r>
      <w:proofErr w:type="spellStart"/>
      <w:r>
        <w:t>Hamela</w:t>
      </w:r>
      <w:proofErr w:type="spellEnd"/>
      <w:r>
        <w:t xml:space="preserve"> (1600- 1634) znalazł się w trudnej sytuacji. Postanowił zatem zmienić zewnętrzny  wygląd ołtarza z zachowaniem figury Maryi. 18.08.1613r.ufundował „zamykany tryptyk”. Zamykanie i otwieranie ołtarza dokonywało się przez dwa boczne skrzydła. Gdy na nabożeństwo przychodzili ludzie młodzi ołtarz był zamykany. Gdy przychodzili ludzie starsi otwierano dwa boczne skrzydła. Taki kompromis trwał przez 16 lat. W 1629 roku ołtarz został zamknięty na stałe i mocno pozabijany gwoździami. Sta</w:t>
      </w:r>
      <w:r w:rsidR="00C53181">
        <w:t>ło się to przed świętem Bożego Na</w:t>
      </w:r>
      <w:r>
        <w:t xml:space="preserve">rodzenia. Jesienią 1630r. Austriacy napadli na wioskę i dokonali potwornej rzezi na mieszkańcach Brzeska.( Był to czas wojny trzydziestoletniej1618- 1648). Podpalili wiele budynków. Ogień strawił prawie całą wieś. Ocalało tylko 10 budynków i kościół.  Zaraz po wiosce rozeszła się wieść, że Syn w niebie rozgniewał się  za brak szacunku dla Jego Matki. Wielu uważało, że rzeź i pożar wioski, to kara Boża za odrzucenie kultu Maryi.  Wówczas grupa ocalałych mężczyzn weszła do kościoła </w:t>
      </w:r>
      <w:r w:rsidR="00405FDA">
        <w:t xml:space="preserve">i </w:t>
      </w:r>
      <w:r w:rsidR="00FD7C92">
        <w:t xml:space="preserve">z </w:t>
      </w:r>
      <w:r w:rsidR="00405FDA">
        <w:t>zamkniętego ołtarza powyciągała</w:t>
      </w:r>
      <w:r>
        <w:t xml:space="preserve"> gwoździe. Od tego wydarzenia już nikt nie odważył się więcej </w:t>
      </w:r>
      <w:r w:rsidR="00FD7C92">
        <w:t xml:space="preserve">go </w:t>
      </w:r>
      <w:r>
        <w:t xml:space="preserve">zamykać. Podjęto mozolną pracę odbudowy wioski. W 1697r. Michał </w:t>
      </w:r>
      <w:proofErr w:type="spellStart"/>
      <w:r>
        <w:t>Pahl</w:t>
      </w:r>
      <w:proofErr w:type="spellEnd"/>
      <w:r>
        <w:t>, (67 lat po pożarze) służący z miejscowego młyna wodnego, przy gorliwej pomocy mieszkańców całej wioski, ukończył przepiękny drewniany strop. Swoją pracę ofiarował Madonnie z Dzieciątkiem.</w:t>
      </w:r>
    </w:p>
    <w:p w:rsidR="007B6D71" w:rsidRPr="00BB7101" w:rsidRDefault="007B6D71" w:rsidP="007B6D71">
      <w:pPr>
        <w:rPr>
          <w:b/>
        </w:rPr>
      </w:pPr>
      <w:r>
        <w:rPr>
          <w:b/>
        </w:rPr>
        <w:t>Grupa IV</w:t>
      </w:r>
    </w:p>
    <w:p w:rsidR="007B6D71" w:rsidRDefault="007B6D71" w:rsidP="007B6D71">
      <w:r>
        <w:t xml:space="preserve">Na początku XIX wieku, nad brzeskim kościołem i figurą Maryi, zawisło wielkie niebezpieczeństwo. Zapewne największe ze wszystkich dotychczasowych.  Obok kościoła, w odległości 1 metra,  stała wysoka na 20 metrów drewniana  wieża. W roku 1808 dwóch mężczyzn spowodowało pożar. Mieszkańcy wioski nie mogli go ugasić. Wszystko wskazywało na to, że spłonie cały kościół wraz z figurą Maryi. Zamiast zabrać figurę z kościoła ludzie weszli do jego wnętrza i zaczęli wołać Maryje o ratunek. W pewnym momencie paląca się wieża runęła na ziemię i kościół został ocalony. Wszyscy </w:t>
      </w:r>
      <w:r>
        <w:lastRenderedPageBreak/>
        <w:t>widząc ten cud złożyli Matce Bożej należne dziękczynienie. Od tego momentu „ zapomniano” o religii protestanckiej. Cała wieś z całego serca dziękowała Matce Jezusa za Jej pośrednictwo u Boga.</w:t>
      </w:r>
    </w:p>
    <w:p w:rsidR="007B6D71" w:rsidRDefault="007B6D71" w:rsidP="007B6D71">
      <w:pPr>
        <w:rPr>
          <w:b/>
        </w:rPr>
      </w:pPr>
      <w:r w:rsidRPr="00BB7101">
        <w:rPr>
          <w:b/>
        </w:rPr>
        <w:t>Grupa V</w:t>
      </w:r>
    </w:p>
    <w:p w:rsidR="007B6D71" w:rsidRDefault="007B6D71" w:rsidP="007B6D71">
      <w:r>
        <w:t>W czasie trwania religii protestanckiej 1534-1945, (p</w:t>
      </w:r>
      <w:r w:rsidRPr="00F71F2E">
        <w:t>rzez okres ok. 400 lat</w:t>
      </w:r>
      <w:r>
        <w:t>)</w:t>
      </w:r>
      <w:r w:rsidRPr="00F71F2E">
        <w:t xml:space="preserve"> w Brzesku było 21 pastorów.</w:t>
      </w:r>
      <w:r>
        <w:t xml:space="preserve"> Żadnemu z nich nie udało się zlikwidować kultu Maryjnego. Brzeska Pani zawsze była najdroższym skarbem dla mieszkających tu ludzi.                                                                                           Nadeszły czasy II wojny światowej. 2 lutego 1945, w święto Matki Bożej Gromnicznej, obok kościoła stała kolumna radzieckich czołgów, zdążających w kierunku Berlina. Wówczas nadleciał od Pyrzyc niemiecki samolot z zamiarem zrzucenia bomby i likwidacji owej kolumny. Jedna z tych bomb uderzyła w kościół. Zrzucona bomba zniszczyła 2o% kościoła od strony chóru. 80% kościoła ocalało, w tym figura Maryi z Dzieciątkiem. Za kilka miesięcy po owej bombie, do częściowo zburzonego kościoła w Brzesku,  zaczęli przybywać nowi mieszkańcy, którzy stali się prawdziwymi czcicielami Maryi. Przybywali do Brzeska z Polski centralnej, ale w większości z kresów wschodnich: spod Lwowa i Wilna. Wraz z napływową ludnością znów powrócił katolicyzm (po 400 latach) na Pomorze Zachodnie. </w:t>
      </w:r>
    </w:p>
    <w:p w:rsidR="007B6D71" w:rsidRPr="00653125" w:rsidRDefault="007B6D71" w:rsidP="007B6D71">
      <w:r>
        <w:t>8 grudnia1992 roku metropolita szczecińsko- kamieński Arcybiskup Marian Przykucki specjalnym dekretem nadał tytuł Sanktuarium Maryjnego pod wezwaniem Matki Bożej Brzeskiej oraz Opiekunki Ludu Wiejskiego.                                                                                                                                                            Jako uzasadnienie swojej decyzji, Ksiądz Arcybiskup Metropolita podał fakt ciągłości kultu maryjnego – nawet w czasach reformacji - przed mającą prawie 600 lat figurą Brzeskiej Madonny z Dzieciątkiem.  W czasach reformacji protestanci nie czcili figury Matki Bożej, ale ją szanowali.</w:t>
      </w:r>
    </w:p>
    <w:p w:rsidR="007B6D71" w:rsidRDefault="007B6D71"/>
    <w:p w:rsidR="00BA3AF8" w:rsidRPr="00405FDA" w:rsidRDefault="00BA3AF8">
      <w:pPr>
        <w:rPr>
          <w:b/>
          <w:sz w:val="28"/>
          <w:szCs w:val="28"/>
        </w:rPr>
      </w:pPr>
      <w:r w:rsidRPr="00405FDA">
        <w:rPr>
          <w:b/>
          <w:sz w:val="28"/>
          <w:szCs w:val="28"/>
        </w:rPr>
        <w:t>Ważne daty do utworzenia linii czasu lub kalendarium:</w:t>
      </w:r>
    </w:p>
    <w:p w:rsidR="00BA3AF8" w:rsidRDefault="00BA3AF8">
      <w:r>
        <w:t>966r. chrzest Polski</w:t>
      </w:r>
    </w:p>
    <w:p w:rsidR="00474EE6" w:rsidRDefault="00474EE6">
      <w:r>
        <w:t>1124r. pierwszy chrzest w Brzesku ( na początku czerwca) przez św. Ottona</w:t>
      </w:r>
    </w:p>
    <w:p w:rsidR="00474EE6" w:rsidRDefault="00474EE6">
      <w:r>
        <w:t>1150r. w Brzesku powstaje samodzielna parafia</w:t>
      </w:r>
    </w:p>
    <w:p w:rsidR="00474EE6" w:rsidRDefault="00474EE6">
      <w:r>
        <w:t xml:space="preserve">1410r. sprowadzenie figury Matki Bożej z Dzieciątkiem </w:t>
      </w:r>
    </w:p>
    <w:p w:rsidR="00474EE6" w:rsidRDefault="00474EE6">
      <w:r>
        <w:t>1530r. wprowadzenie protestantyzmu w Brzesku</w:t>
      </w:r>
    </w:p>
    <w:p w:rsidR="00474EE6" w:rsidRDefault="00474EE6">
      <w:r>
        <w:t>1612r. nowa ambona</w:t>
      </w:r>
    </w:p>
    <w:p w:rsidR="00474EE6" w:rsidRDefault="00474EE6">
      <w:r>
        <w:t>1613r. ufundowanie zamykanego tryptyku (18.08.1613r)</w:t>
      </w:r>
    </w:p>
    <w:p w:rsidR="00474EE6" w:rsidRDefault="00474EE6">
      <w:r>
        <w:t>1629r. zamknięcie ołtarza i zabicie tryptyku gwoździami</w:t>
      </w:r>
    </w:p>
    <w:p w:rsidR="00474EE6" w:rsidRDefault="00474EE6" w:rsidP="00474EE6">
      <w:r>
        <w:t>1630r. pożar wioski i wymordowanie wielu mieszkańców przez Austriaków (wojna trzydziestoletnia)</w:t>
      </w:r>
    </w:p>
    <w:p w:rsidR="00474EE6" w:rsidRDefault="00405FDA">
      <w:r>
        <w:t>1630r. otwarcie tryptyku</w:t>
      </w:r>
    </w:p>
    <w:p w:rsidR="00405FDA" w:rsidRDefault="008A3F46">
      <w:r>
        <w:t>1629r. u</w:t>
      </w:r>
      <w:r w:rsidR="00405FDA">
        <w:t>kończenie drewnianego stropu w kościele</w:t>
      </w:r>
    </w:p>
    <w:p w:rsidR="00405FDA" w:rsidRDefault="00405FDA">
      <w:r>
        <w:t>1945r.</w:t>
      </w:r>
      <w:r w:rsidR="008A3F46">
        <w:t xml:space="preserve"> koniec protestantyzmu i powrót wyznania rzymsko – katolickiego</w:t>
      </w:r>
      <w:bookmarkStart w:id="0" w:name="_GoBack"/>
      <w:bookmarkEnd w:id="0"/>
      <w:r>
        <w:t xml:space="preserve"> na Ziemie Zachodnie</w:t>
      </w:r>
    </w:p>
    <w:p w:rsidR="00405FDA" w:rsidRDefault="00405FDA">
      <w:r>
        <w:lastRenderedPageBreak/>
        <w:t>08.12.1992r. Kościół w Brzesku otrzymuje tytuł sanktuarium</w:t>
      </w:r>
    </w:p>
    <w:p w:rsidR="00474EE6" w:rsidRDefault="00474EE6"/>
    <w:sectPr w:rsidR="00474EE6" w:rsidSect="006135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845C6"/>
    <w:multiLevelType w:val="hybridMultilevel"/>
    <w:tmpl w:val="61E03BA0"/>
    <w:lvl w:ilvl="0" w:tplc="06A66B00">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
    <w:nsid w:val="2CD06E68"/>
    <w:multiLevelType w:val="hybridMultilevel"/>
    <w:tmpl w:val="DA20A096"/>
    <w:lvl w:ilvl="0" w:tplc="9C4C7FF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nsid w:val="628B4911"/>
    <w:multiLevelType w:val="hybridMultilevel"/>
    <w:tmpl w:val="10168FB4"/>
    <w:lvl w:ilvl="0" w:tplc="7B2819B2">
      <w:numFmt w:val="bullet"/>
      <w:lvlText w:val=""/>
      <w:lvlJc w:val="left"/>
      <w:pPr>
        <w:ind w:left="1800" w:hanging="360"/>
      </w:pPr>
      <w:rPr>
        <w:rFonts w:ascii="Symbol" w:eastAsiaTheme="minorHAnsi" w:hAnsi="Symbol" w:cstheme="minorBidi"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
    <w:nsid w:val="69E94B20"/>
    <w:multiLevelType w:val="hybridMultilevel"/>
    <w:tmpl w:val="5B04F9F8"/>
    <w:lvl w:ilvl="0" w:tplc="B3321156">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defaultTabStop w:val="708"/>
  <w:hyphenationZone w:val="425"/>
  <w:characterSpacingControl w:val="doNotCompress"/>
  <w:compat>
    <w:compatSetting w:name="compatibilityMode" w:uri="http://schemas.microsoft.com/office/word" w:val="12"/>
  </w:compat>
  <w:rsids>
    <w:rsidRoot w:val="004E501C"/>
    <w:rsid w:val="00066D62"/>
    <w:rsid w:val="000D10A4"/>
    <w:rsid w:val="00125167"/>
    <w:rsid w:val="00162268"/>
    <w:rsid w:val="001D7633"/>
    <w:rsid w:val="002C5810"/>
    <w:rsid w:val="002C7C6D"/>
    <w:rsid w:val="00340229"/>
    <w:rsid w:val="00384F69"/>
    <w:rsid w:val="003D23B6"/>
    <w:rsid w:val="00405FDA"/>
    <w:rsid w:val="00474EE6"/>
    <w:rsid w:val="00491B54"/>
    <w:rsid w:val="004A5FCD"/>
    <w:rsid w:val="004E501C"/>
    <w:rsid w:val="005D3D8F"/>
    <w:rsid w:val="006135E3"/>
    <w:rsid w:val="00626751"/>
    <w:rsid w:val="006838DF"/>
    <w:rsid w:val="00690EB6"/>
    <w:rsid w:val="006B1E18"/>
    <w:rsid w:val="006D24BA"/>
    <w:rsid w:val="0070690A"/>
    <w:rsid w:val="00760840"/>
    <w:rsid w:val="0076420C"/>
    <w:rsid w:val="00790749"/>
    <w:rsid w:val="007B6D71"/>
    <w:rsid w:val="007E34C7"/>
    <w:rsid w:val="0087095A"/>
    <w:rsid w:val="008908CF"/>
    <w:rsid w:val="008A3F46"/>
    <w:rsid w:val="008F6EEC"/>
    <w:rsid w:val="00957245"/>
    <w:rsid w:val="00985138"/>
    <w:rsid w:val="009B28F2"/>
    <w:rsid w:val="00AB3759"/>
    <w:rsid w:val="00AC21CF"/>
    <w:rsid w:val="00AD4A6D"/>
    <w:rsid w:val="00B46199"/>
    <w:rsid w:val="00B55A20"/>
    <w:rsid w:val="00BA3AF8"/>
    <w:rsid w:val="00C53181"/>
    <w:rsid w:val="00C74E9F"/>
    <w:rsid w:val="00C925B1"/>
    <w:rsid w:val="00CC41A5"/>
    <w:rsid w:val="00CF7679"/>
    <w:rsid w:val="00D05A29"/>
    <w:rsid w:val="00E95FE5"/>
    <w:rsid w:val="00EB3E92"/>
    <w:rsid w:val="00ED307B"/>
    <w:rsid w:val="00EF6230"/>
    <w:rsid w:val="00F837F4"/>
    <w:rsid w:val="00FB0866"/>
    <w:rsid w:val="00FD7C9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501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E501C"/>
    <w:pPr>
      <w:ind w:left="720"/>
      <w:contextualSpacing/>
    </w:pPr>
  </w:style>
  <w:style w:type="paragraph" w:styleId="NormalnyWeb">
    <w:name w:val="Normal (Web)"/>
    <w:basedOn w:val="Normalny"/>
    <w:uiPriority w:val="99"/>
    <w:unhideWhenUsed/>
    <w:rsid w:val="0087095A"/>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501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E501C"/>
    <w:pPr>
      <w:ind w:left="720"/>
      <w:contextualSpacing/>
    </w:pPr>
  </w:style>
  <w:style w:type="paragraph" w:styleId="NormalnyWeb">
    <w:name w:val="Normal (Web)"/>
    <w:basedOn w:val="Normalny"/>
    <w:uiPriority w:val="99"/>
    <w:unhideWhenUsed/>
    <w:rsid w:val="0087095A"/>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73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l.wikipedia.org/wiki/Jezus_Chrystus" TargetMode="External"/><Relationship Id="rId3" Type="http://schemas.microsoft.com/office/2007/relationships/stylesWithEffects" Target="stylesWithEffects.xml"/><Relationship Id="rId7" Type="http://schemas.openxmlformats.org/officeDocument/2006/relationships/hyperlink" Target="http://pl.wikipedia.org/wiki/Maryj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l.wikipedia.org/wiki/Katolicyz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9</Pages>
  <Words>3017</Words>
  <Characters>18103</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21078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Ula</dc:creator>
  <cp:lastModifiedBy>Ula</cp:lastModifiedBy>
  <cp:revision>19</cp:revision>
  <dcterms:created xsi:type="dcterms:W3CDTF">2014-03-12T16:29:00Z</dcterms:created>
  <dcterms:modified xsi:type="dcterms:W3CDTF">2014-03-13T17:34:00Z</dcterms:modified>
</cp:coreProperties>
</file>